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A19E32" w14:textId="6DCBF081" w:rsidR="00D278FB" w:rsidRPr="00DA4D42" w:rsidRDefault="00D6405E" w:rsidP="00A07B07">
      <w:pPr>
        <w:jc w:val="center"/>
        <w:rPr>
          <w:rFonts w:ascii="ＭＳ ゴシック" w:eastAsia="ＭＳ ゴシック" w:hAnsi="ＭＳ ゴシック"/>
          <w:sz w:val="22"/>
        </w:rPr>
      </w:pPr>
      <w:r w:rsidRPr="00DA4D42">
        <w:rPr>
          <w:rFonts w:ascii="ＭＳ ゴシック" w:eastAsia="ＭＳ ゴシック" w:hAnsi="ＭＳ ゴシック" w:hint="eastAsia"/>
          <w:sz w:val="22"/>
        </w:rPr>
        <w:t>令和</w:t>
      </w:r>
      <w:r w:rsidR="00896162" w:rsidRPr="00DA4D42">
        <w:rPr>
          <w:rFonts w:ascii="ＭＳ ゴシック" w:eastAsia="ＭＳ ゴシック" w:hAnsi="ＭＳ ゴシック" w:hint="eastAsia"/>
          <w:sz w:val="22"/>
        </w:rPr>
        <w:t>８</w:t>
      </w:r>
      <w:r w:rsidR="00460916" w:rsidRPr="00DA4D42">
        <w:rPr>
          <w:rFonts w:ascii="ＭＳ ゴシック" w:eastAsia="ＭＳ ゴシック" w:hAnsi="ＭＳ ゴシック" w:hint="eastAsia"/>
          <w:sz w:val="22"/>
        </w:rPr>
        <w:t>年度</w:t>
      </w:r>
      <w:r w:rsidR="00D32C0B" w:rsidRPr="00DA4D42">
        <w:rPr>
          <w:rFonts w:ascii="ＭＳ ゴシック" w:eastAsia="ＭＳ ゴシック" w:hAnsi="ＭＳ ゴシック" w:hint="eastAsia"/>
          <w:sz w:val="22"/>
        </w:rPr>
        <w:t xml:space="preserve">　</w:t>
      </w:r>
      <w:r w:rsidR="005D2E4C" w:rsidRPr="00DA4D42">
        <w:rPr>
          <w:rFonts w:ascii="ＭＳ ゴシック" w:eastAsia="ＭＳ ゴシック" w:hAnsi="ＭＳ ゴシック" w:hint="eastAsia"/>
          <w:sz w:val="22"/>
        </w:rPr>
        <w:t>血圧計</w:t>
      </w:r>
      <w:r w:rsidR="00330D51" w:rsidRPr="00DA4D42">
        <w:rPr>
          <w:rFonts w:ascii="ＭＳ ゴシック" w:eastAsia="ＭＳ ゴシック" w:hAnsi="ＭＳ ゴシック" w:hint="eastAsia"/>
          <w:sz w:val="22"/>
        </w:rPr>
        <w:t>導入促進助成金</w:t>
      </w:r>
      <w:r w:rsidR="00A07B07" w:rsidRPr="00DA4D42">
        <w:rPr>
          <w:rFonts w:ascii="ＭＳ ゴシック" w:eastAsia="ＭＳ ゴシック" w:hAnsi="ＭＳ ゴシック" w:hint="eastAsia"/>
          <w:sz w:val="22"/>
        </w:rPr>
        <w:t>交付要綱</w:t>
      </w:r>
    </w:p>
    <w:p w14:paraId="5E3EA653" w14:textId="77777777" w:rsidR="00A07B07" w:rsidRPr="00DA4D42" w:rsidRDefault="00A07B07" w:rsidP="00B81DB3">
      <w:pPr>
        <w:ind w:right="440"/>
        <w:jc w:val="right"/>
        <w:rPr>
          <w:rFonts w:ascii="ＭＳ ゴシック" w:eastAsia="ＭＳ ゴシック" w:hAnsi="ＭＳ ゴシック"/>
          <w:sz w:val="22"/>
        </w:rPr>
      </w:pPr>
      <w:r w:rsidRPr="00DA4D42">
        <w:rPr>
          <w:rFonts w:ascii="ＭＳ ゴシック" w:eastAsia="ＭＳ ゴシック" w:hAnsi="ＭＳ ゴシック" w:hint="eastAsia"/>
          <w:sz w:val="22"/>
        </w:rPr>
        <w:t>（公社）秋田県トラック協会</w:t>
      </w:r>
    </w:p>
    <w:p w14:paraId="247FA6E7" w14:textId="77777777" w:rsidR="00A07B07" w:rsidRPr="00DA4D42" w:rsidRDefault="00A07B07" w:rsidP="00A07B07">
      <w:pPr>
        <w:jc w:val="right"/>
        <w:rPr>
          <w:rFonts w:ascii="ＭＳ ゴシック" w:eastAsia="ＭＳ ゴシック" w:hAnsi="ＭＳ ゴシック"/>
          <w:sz w:val="22"/>
        </w:rPr>
      </w:pPr>
    </w:p>
    <w:p w14:paraId="5032C335" w14:textId="77777777" w:rsidR="00A07B07" w:rsidRPr="00DA4D42" w:rsidRDefault="00A07B07" w:rsidP="00A07B07">
      <w:pPr>
        <w:jc w:val="left"/>
        <w:rPr>
          <w:rFonts w:ascii="ＭＳ ゴシック" w:eastAsia="ＭＳ ゴシック" w:hAnsi="ＭＳ ゴシック"/>
          <w:sz w:val="22"/>
        </w:rPr>
      </w:pPr>
      <w:r w:rsidRPr="00DA4D42">
        <w:rPr>
          <w:rFonts w:ascii="ＭＳ ゴシック" w:eastAsia="ＭＳ ゴシック" w:hAnsi="ＭＳ ゴシック" w:hint="eastAsia"/>
          <w:sz w:val="22"/>
        </w:rPr>
        <w:t>（目</w:t>
      </w:r>
      <w:r w:rsidR="00B81DB3" w:rsidRPr="00DA4D42">
        <w:rPr>
          <w:rFonts w:ascii="ＭＳ ゴシック" w:eastAsia="ＭＳ ゴシック" w:hAnsi="ＭＳ ゴシック" w:hint="eastAsia"/>
          <w:sz w:val="22"/>
        </w:rPr>
        <w:t xml:space="preserve">　</w:t>
      </w:r>
      <w:r w:rsidRPr="00DA4D42">
        <w:rPr>
          <w:rFonts w:ascii="ＭＳ ゴシック" w:eastAsia="ＭＳ ゴシック" w:hAnsi="ＭＳ ゴシック" w:hint="eastAsia"/>
          <w:sz w:val="22"/>
        </w:rPr>
        <w:t>的）</w:t>
      </w:r>
    </w:p>
    <w:p w14:paraId="4677B98C" w14:textId="17911ABC" w:rsidR="00A07B07" w:rsidRPr="00DA4D42" w:rsidRDefault="00694469" w:rsidP="00694469">
      <w:pPr>
        <w:tabs>
          <w:tab w:val="center" w:pos="851"/>
        </w:tabs>
        <w:ind w:left="880" w:right="-1" w:hangingChars="400" w:hanging="880"/>
        <w:jc w:val="left"/>
        <w:rPr>
          <w:rFonts w:ascii="ＭＳ ゴシック" w:eastAsia="ＭＳ ゴシック" w:hAnsi="ＭＳ ゴシック"/>
          <w:sz w:val="22"/>
        </w:rPr>
      </w:pPr>
      <w:r w:rsidRPr="00DA4D42">
        <w:rPr>
          <w:rFonts w:ascii="ＭＳ ゴシック" w:eastAsia="ＭＳ ゴシック" w:hAnsi="ＭＳ ゴシック" w:hint="eastAsia"/>
          <w:sz w:val="22"/>
        </w:rPr>
        <w:t>第　１条</w:t>
      </w:r>
      <w:r w:rsidR="00002B59" w:rsidRPr="00DA4D42">
        <w:rPr>
          <w:rFonts w:ascii="ＭＳ ゴシック" w:eastAsia="ＭＳ ゴシック" w:hAnsi="ＭＳ ゴシック" w:hint="eastAsia"/>
          <w:sz w:val="22"/>
        </w:rPr>
        <w:t xml:space="preserve">　</w:t>
      </w:r>
      <w:r w:rsidR="00460916" w:rsidRPr="00DA4D42">
        <w:rPr>
          <w:rFonts w:ascii="ＭＳ ゴシック" w:eastAsia="ＭＳ ゴシック" w:hAnsi="ＭＳ ゴシック" w:hint="eastAsia"/>
          <w:sz w:val="22"/>
        </w:rPr>
        <w:t>この</w:t>
      </w:r>
      <w:r w:rsidR="00005E3B" w:rsidRPr="00DA4D42">
        <w:rPr>
          <w:rFonts w:ascii="ＭＳ ゴシック" w:eastAsia="ＭＳ ゴシック" w:hAnsi="ＭＳ ゴシック" w:hint="eastAsia"/>
          <w:sz w:val="22"/>
        </w:rPr>
        <w:t>要綱は、</w:t>
      </w:r>
      <w:r w:rsidR="005D2E4C" w:rsidRPr="00DA4D42">
        <w:rPr>
          <w:rFonts w:ascii="ＭＳ ゴシック" w:eastAsia="ＭＳ ゴシック" w:hAnsi="ＭＳ ゴシック" w:hint="eastAsia"/>
          <w:sz w:val="22"/>
        </w:rPr>
        <w:t>秋田県トラック協会（以下「秋ト協」という）が、過労死や健康起因事故</w:t>
      </w:r>
      <w:r w:rsidRPr="00DA4D42">
        <w:rPr>
          <w:rFonts w:ascii="ＭＳ ゴシック" w:eastAsia="ＭＳ ゴシック" w:hAnsi="ＭＳ ゴシック" w:hint="eastAsia"/>
          <w:sz w:val="22"/>
        </w:rPr>
        <w:t>に繋がる</w:t>
      </w:r>
      <w:r w:rsidR="005D2E4C" w:rsidRPr="00DA4D42">
        <w:rPr>
          <w:rFonts w:ascii="ＭＳ ゴシック" w:eastAsia="ＭＳ ゴシック" w:hAnsi="ＭＳ ゴシック" w:hint="eastAsia"/>
          <w:sz w:val="22"/>
        </w:rPr>
        <w:t>脳・心臓疾患の要因となる高血圧の予防に</w:t>
      </w:r>
      <w:r w:rsidR="00B17619" w:rsidRPr="00DA4D42">
        <w:rPr>
          <w:rFonts w:ascii="ＭＳ ゴシック" w:eastAsia="ＭＳ ゴシック" w:hAnsi="ＭＳ ゴシック" w:hint="eastAsia"/>
          <w:sz w:val="22"/>
        </w:rPr>
        <w:t>資するため</w:t>
      </w:r>
      <w:r w:rsidR="00896162" w:rsidRPr="00DA4D42">
        <w:rPr>
          <w:rFonts w:ascii="ＭＳ ゴシック" w:eastAsia="ＭＳ ゴシック" w:hAnsi="ＭＳ ゴシック" w:hint="eastAsia"/>
          <w:sz w:val="22"/>
        </w:rPr>
        <w:t>、</w:t>
      </w:r>
      <w:r w:rsidR="00EE2F91" w:rsidRPr="00DA4D42">
        <w:rPr>
          <w:rFonts w:ascii="ＭＳ ゴシック" w:eastAsia="ＭＳ ゴシック" w:hAnsi="ＭＳ ゴシック" w:hint="eastAsia"/>
          <w:sz w:val="22"/>
        </w:rPr>
        <w:t>業務</w:t>
      </w:r>
      <w:r w:rsidR="005D2E4C" w:rsidRPr="00DA4D42">
        <w:rPr>
          <w:rFonts w:ascii="ＭＳ ゴシック" w:eastAsia="ＭＳ ゴシック" w:hAnsi="ＭＳ ゴシック" w:hint="eastAsia"/>
          <w:sz w:val="22"/>
        </w:rPr>
        <w:t>前点呼</w:t>
      </w:r>
      <w:r w:rsidRPr="00DA4D42">
        <w:rPr>
          <w:rFonts w:ascii="ＭＳ ゴシック" w:eastAsia="ＭＳ ゴシック" w:hAnsi="ＭＳ ゴシック" w:hint="eastAsia"/>
          <w:sz w:val="22"/>
        </w:rPr>
        <w:t>等</w:t>
      </w:r>
      <w:r w:rsidR="005D2E4C" w:rsidRPr="00DA4D42">
        <w:rPr>
          <w:rFonts w:ascii="ＭＳ ゴシック" w:eastAsia="ＭＳ ゴシック" w:hAnsi="ＭＳ ゴシック" w:hint="eastAsia"/>
          <w:sz w:val="22"/>
        </w:rPr>
        <w:t>における血圧測定</w:t>
      </w:r>
      <w:r w:rsidRPr="00DA4D42">
        <w:rPr>
          <w:rFonts w:ascii="ＭＳ ゴシック" w:eastAsia="ＭＳ ゴシック" w:hAnsi="ＭＳ ゴシック" w:hint="eastAsia"/>
          <w:sz w:val="22"/>
        </w:rPr>
        <w:t>を推進することとし、</w:t>
      </w:r>
      <w:r w:rsidR="005D2E4C" w:rsidRPr="00DA4D42">
        <w:rPr>
          <w:rFonts w:ascii="ＭＳ ゴシック" w:eastAsia="ＭＳ ゴシック" w:hAnsi="ＭＳ ゴシック" w:hint="eastAsia"/>
          <w:sz w:val="22"/>
        </w:rPr>
        <w:t>高機能な血圧計（以下「機器」という）</w:t>
      </w:r>
      <w:r w:rsidRPr="00DA4D42">
        <w:rPr>
          <w:rFonts w:ascii="ＭＳ ゴシック" w:eastAsia="ＭＳ ゴシック" w:hAnsi="ＭＳ ゴシック" w:hint="eastAsia"/>
          <w:sz w:val="22"/>
        </w:rPr>
        <w:t>を導入する会員事業者</w:t>
      </w:r>
      <w:r w:rsidR="005D2E4C" w:rsidRPr="00DA4D42">
        <w:rPr>
          <w:rFonts w:ascii="ＭＳ ゴシック" w:eastAsia="ＭＳ ゴシック" w:hAnsi="ＭＳ ゴシック" w:hint="eastAsia"/>
          <w:sz w:val="22"/>
        </w:rPr>
        <w:t>（以下「会員」という）に対して、</w:t>
      </w:r>
      <w:r w:rsidR="00330D51" w:rsidRPr="00DA4D42">
        <w:rPr>
          <w:rFonts w:ascii="ＭＳ ゴシック" w:eastAsia="ＭＳ ゴシック" w:hAnsi="ＭＳ ゴシック" w:hint="eastAsia"/>
          <w:sz w:val="22"/>
        </w:rPr>
        <w:t>その費用の一部を助成する</w:t>
      </w:r>
      <w:r w:rsidRPr="00DA4D42">
        <w:rPr>
          <w:rFonts w:ascii="ＭＳ ゴシック" w:eastAsia="ＭＳ ゴシック" w:hAnsi="ＭＳ ゴシック" w:hint="eastAsia"/>
          <w:sz w:val="22"/>
        </w:rPr>
        <w:t>ことを目的とする。</w:t>
      </w:r>
    </w:p>
    <w:p w14:paraId="78B5C6FE" w14:textId="77777777" w:rsidR="00B316EB" w:rsidRPr="00DA4D42" w:rsidRDefault="00B316EB" w:rsidP="00B316EB">
      <w:pPr>
        <w:tabs>
          <w:tab w:val="center" w:pos="851"/>
        </w:tabs>
        <w:ind w:rightChars="200" w:right="420"/>
        <w:jc w:val="left"/>
        <w:rPr>
          <w:rFonts w:ascii="ＭＳ ゴシック" w:eastAsia="ＭＳ ゴシック" w:hAnsi="ＭＳ ゴシック"/>
          <w:sz w:val="22"/>
        </w:rPr>
      </w:pPr>
    </w:p>
    <w:p w14:paraId="709FE5AC" w14:textId="77777777" w:rsidR="00B316EB" w:rsidRPr="00DA4D42" w:rsidRDefault="00B316EB" w:rsidP="00B316EB">
      <w:pPr>
        <w:tabs>
          <w:tab w:val="center" w:pos="851"/>
        </w:tabs>
        <w:ind w:rightChars="200" w:right="420"/>
        <w:jc w:val="left"/>
        <w:rPr>
          <w:rFonts w:ascii="ＭＳ ゴシック" w:eastAsia="ＭＳ ゴシック" w:hAnsi="ＭＳ ゴシック"/>
          <w:sz w:val="22"/>
        </w:rPr>
      </w:pPr>
      <w:r w:rsidRPr="00DA4D42">
        <w:rPr>
          <w:rFonts w:ascii="ＭＳ ゴシック" w:eastAsia="ＭＳ ゴシック" w:hAnsi="ＭＳ ゴシック" w:hint="eastAsia"/>
          <w:sz w:val="22"/>
        </w:rPr>
        <w:t>（助成対象者）</w:t>
      </w:r>
    </w:p>
    <w:p w14:paraId="413AEACD" w14:textId="77777777" w:rsidR="00B316EB" w:rsidRPr="00DA4D42" w:rsidRDefault="00B316EB" w:rsidP="00B316EB">
      <w:pPr>
        <w:tabs>
          <w:tab w:val="center" w:pos="851"/>
        </w:tabs>
        <w:ind w:left="880" w:right="-1" w:hangingChars="400" w:hanging="880"/>
        <w:jc w:val="left"/>
        <w:rPr>
          <w:rFonts w:ascii="ＭＳ ゴシック" w:eastAsia="ＭＳ ゴシック" w:hAnsi="ＭＳ ゴシック"/>
          <w:sz w:val="22"/>
        </w:rPr>
      </w:pPr>
      <w:r w:rsidRPr="00DA4D42">
        <w:rPr>
          <w:rFonts w:ascii="ＭＳ ゴシック" w:eastAsia="ＭＳ ゴシック" w:hAnsi="ＭＳ ゴシック" w:hint="eastAsia"/>
          <w:sz w:val="22"/>
        </w:rPr>
        <w:t>第　２条　助成金の交付対象は、秋ト協会員の中小企業者（資本金３億円以下または従業員数３００人以下）とする。</w:t>
      </w:r>
    </w:p>
    <w:p w14:paraId="612F900A" w14:textId="77777777" w:rsidR="00B316EB" w:rsidRPr="00DA4D42" w:rsidRDefault="00B316EB" w:rsidP="00A4173A">
      <w:pPr>
        <w:tabs>
          <w:tab w:val="center" w:pos="851"/>
        </w:tabs>
        <w:ind w:rightChars="200" w:right="420"/>
        <w:jc w:val="left"/>
        <w:rPr>
          <w:rFonts w:ascii="ＭＳ ゴシック" w:eastAsia="ＭＳ ゴシック" w:hAnsi="ＭＳ ゴシック"/>
          <w:sz w:val="22"/>
        </w:rPr>
      </w:pPr>
    </w:p>
    <w:p w14:paraId="6F3C35AF" w14:textId="77777777" w:rsidR="00002B59" w:rsidRPr="00DA4D42" w:rsidRDefault="00330D51" w:rsidP="00A4173A">
      <w:pPr>
        <w:tabs>
          <w:tab w:val="center" w:pos="851"/>
        </w:tabs>
        <w:ind w:rightChars="200" w:right="420"/>
        <w:jc w:val="left"/>
        <w:rPr>
          <w:rFonts w:ascii="ＭＳ ゴシック" w:eastAsia="ＭＳ ゴシック" w:hAnsi="ＭＳ ゴシック"/>
          <w:sz w:val="22"/>
        </w:rPr>
      </w:pPr>
      <w:r w:rsidRPr="00DA4D42">
        <w:rPr>
          <w:rFonts w:ascii="ＭＳ ゴシック" w:eastAsia="ＭＳ ゴシック" w:hAnsi="ＭＳ ゴシック" w:hint="eastAsia"/>
          <w:sz w:val="22"/>
        </w:rPr>
        <w:t>（対象</w:t>
      </w:r>
      <w:r w:rsidR="00302B9F" w:rsidRPr="00DA4D42">
        <w:rPr>
          <w:rFonts w:ascii="ＭＳ ゴシック" w:eastAsia="ＭＳ ゴシック" w:hAnsi="ＭＳ ゴシック" w:hint="eastAsia"/>
          <w:sz w:val="22"/>
        </w:rPr>
        <w:t>機器</w:t>
      </w:r>
      <w:r w:rsidR="00A4173A" w:rsidRPr="00DA4D42">
        <w:rPr>
          <w:rFonts w:ascii="ＭＳ ゴシック" w:eastAsia="ＭＳ ゴシック" w:hAnsi="ＭＳ ゴシック" w:hint="eastAsia"/>
          <w:sz w:val="22"/>
        </w:rPr>
        <w:t>）</w:t>
      </w:r>
    </w:p>
    <w:p w14:paraId="2AF25FD9" w14:textId="6000CE7A" w:rsidR="00D6405E" w:rsidRPr="00DA4D42" w:rsidRDefault="00694469" w:rsidP="009858A3">
      <w:pPr>
        <w:tabs>
          <w:tab w:val="center" w:pos="851"/>
        </w:tabs>
        <w:ind w:left="880" w:right="-1" w:hangingChars="400" w:hanging="880"/>
        <w:jc w:val="left"/>
        <w:rPr>
          <w:rFonts w:ascii="ＭＳ ゴシック" w:eastAsia="ＭＳ ゴシック" w:hAnsi="ＭＳ ゴシック"/>
          <w:sz w:val="22"/>
        </w:rPr>
      </w:pPr>
      <w:r w:rsidRPr="00DA4D42">
        <w:rPr>
          <w:rFonts w:ascii="ＭＳ ゴシック" w:eastAsia="ＭＳ ゴシック" w:hAnsi="ＭＳ ゴシック" w:hint="eastAsia"/>
          <w:sz w:val="22"/>
        </w:rPr>
        <w:t xml:space="preserve">第　</w:t>
      </w:r>
      <w:r w:rsidR="00B316EB" w:rsidRPr="00DA4D42">
        <w:rPr>
          <w:rFonts w:ascii="ＭＳ ゴシック" w:eastAsia="ＭＳ ゴシック" w:hAnsi="ＭＳ ゴシック" w:hint="eastAsia"/>
          <w:sz w:val="22"/>
        </w:rPr>
        <w:t>３</w:t>
      </w:r>
      <w:r w:rsidRPr="00DA4D42">
        <w:rPr>
          <w:rFonts w:ascii="ＭＳ ゴシック" w:eastAsia="ＭＳ ゴシック" w:hAnsi="ＭＳ ゴシック" w:hint="eastAsia"/>
          <w:sz w:val="22"/>
        </w:rPr>
        <w:t>条</w:t>
      </w:r>
      <w:r w:rsidR="001E36B2" w:rsidRPr="00DA4D42">
        <w:rPr>
          <w:rFonts w:ascii="ＭＳ ゴシック" w:eastAsia="ＭＳ ゴシック" w:hAnsi="ＭＳ ゴシック" w:hint="eastAsia"/>
          <w:sz w:val="22"/>
        </w:rPr>
        <w:t xml:space="preserve">　</w:t>
      </w:r>
      <w:r w:rsidR="00330D51" w:rsidRPr="00DA4D42">
        <w:rPr>
          <w:rFonts w:ascii="ＭＳ ゴシック" w:eastAsia="ＭＳ ゴシック" w:hAnsi="ＭＳ ゴシック" w:hint="eastAsia"/>
          <w:sz w:val="22"/>
        </w:rPr>
        <w:t>助成対象とする</w:t>
      </w:r>
      <w:r w:rsidR="005D2E4C" w:rsidRPr="00DA4D42">
        <w:rPr>
          <w:rFonts w:ascii="ＭＳ ゴシック" w:eastAsia="ＭＳ ゴシック" w:hAnsi="ＭＳ ゴシック" w:hint="eastAsia"/>
          <w:sz w:val="22"/>
        </w:rPr>
        <w:t>機器は、管理医療機器かつ特定保守管理医療機器である全自動血圧計（業務用）とし、助成対象機器としての適否の判断基準は、</w:t>
      </w:r>
      <w:r w:rsidRPr="00DA4D42">
        <w:rPr>
          <w:rFonts w:ascii="ＭＳ ゴシック" w:eastAsia="ＭＳ ゴシック" w:hAnsi="ＭＳ ゴシック" w:hint="eastAsia"/>
          <w:sz w:val="22"/>
        </w:rPr>
        <w:t>全ト協が</w:t>
      </w:r>
      <w:r w:rsidR="005D2E4C" w:rsidRPr="00DA4D42">
        <w:rPr>
          <w:rFonts w:ascii="ＭＳ ゴシック" w:eastAsia="ＭＳ ゴシック" w:hAnsi="ＭＳ ゴシック" w:hint="eastAsia"/>
          <w:sz w:val="22"/>
        </w:rPr>
        <w:t>別に定める基準を満たす機器とする。</w:t>
      </w:r>
    </w:p>
    <w:p w14:paraId="3F260E91" w14:textId="2C72FBBE" w:rsidR="00322014" w:rsidRPr="00DA4D42" w:rsidRDefault="00322014" w:rsidP="009858A3">
      <w:pPr>
        <w:tabs>
          <w:tab w:val="center" w:pos="851"/>
        </w:tabs>
        <w:ind w:left="880" w:right="-1" w:hangingChars="400" w:hanging="880"/>
        <w:jc w:val="left"/>
        <w:rPr>
          <w:rFonts w:ascii="ＭＳ ゴシック" w:eastAsia="ＭＳ ゴシック" w:hAnsi="ＭＳ ゴシック"/>
          <w:sz w:val="22"/>
        </w:rPr>
      </w:pPr>
      <w:r w:rsidRPr="00DA4D42">
        <w:rPr>
          <w:rFonts w:ascii="ＭＳ ゴシック" w:eastAsia="ＭＳ ゴシック" w:hAnsi="ＭＳ ゴシック" w:hint="eastAsia"/>
          <w:sz w:val="22"/>
        </w:rPr>
        <w:t xml:space="preserve">　　　２．導入については、買取り（一括、割賦）にて、当該年度に新たに設置した血圧計（中古品およびリースは除く）を対象とする。</w:t>
      </w:r>
    </w:p>
    <w:p w14:paraId="1B0B46E0" w14:textId="77777777" w:rsidR="00A974DB" w:rsidRPr="00DA4D42" w:rsidRDefault="00A974DB" w:rsidP="00694469">
      <w:pPr>
        <w:tabs>
          <w:tab w:val="center" w:pos="851"/>
        </w:tabs>
        <w:ind w:left="880" w:right="-1" w:hangingChars="400" w:hanging="880"/>
        <w:jc w:val="left"/>
        <w:rPr>
          <w:rFonts w:ascii="ＭＳ ゴシック" w:eastAsia="ＭＳ ゴシック" w:hAnsi="ＭＳ ゴシック"/>
          <w:sz w:val="22"/>
        </w:rPr>
      </w:pPr>
    </w:p>
    <w:p w14:paraId="1AAAAD29" w14:textId="77777777" w:rsidR="00A4173A" w:rsidRPr="00DA4D42" w:rsidRDefault="00A4173A" w:rsidP="00A4173A">
      <w:pPr>
        <w:tabs>
          <w:tab w:val="center" w:pos="851"/>
        </w:tabs>
        <w:ind w:rightChars="200" w:right="420"/>
        <w:jc w:val="left"/>
        <w:rPr>
          <w:rFonts w:ascii="ＭＳ ゴシック" w:eastAsia="ＭＳ ゴシック" w:hAnsi="ＭＳ ゴシック"/>
          <w:sz w:val="22"/>
        </w:rPr>
      </w:pPr>
      <w:r w:rsidRPr="00DA4D42">
        <w:rPr>
          <w:rFonts w:ascii="ＭＳ ゴシック" w:eastAsia="ＭＳ ゴシック" w:hAnsi="ＭＳ ゴシック" w:hint="eastAsia"/>
          <w:sz w:val="22"/>
        </w:rPr>
        <w:t>（助成</w:t>
      </w:r>
      <w:r w:rsidR="00B733DF" w:rsidRPr="00DA4D42">
        <w:rPr>
          <w:rFonts w:ascii="ＭＳ ゴシック" w:eastAsia="ＭＳ ゴシック" w:hAnsi="ＭＳ ゴシック" w:hint="eastAsia"/>
          <w:sz w:val="22"/>
        </w:rPr>
        <w:t>金</w:t>
      </w:r>
      <w:r w:rsidRPr="00DA4D42">
        <w:rPr>
          <w:rFonts w:ascii="ＭＳ ゴシック" w:eastAsia="ＭＳ ゴシック" w:hAnsi="ＭＳ ゴシック" w:hint="eastAsia"/>
          <w:sz w:val="22"/>
        </w:rPr>
        <w:t>額）</w:t>
      </w:r>
    </w:p>
    <w:p w14:paraId="1B2534B7" w14:textId="2D769679" w:rsidR="00D6405E" w:rsidRPr="00DA4D42" w:rsidRDefault="00694469" w:rsidP="00694469">
      <w:pPr>
        <w:tabs>
          <w:tab w:val="center" w:pos="851"/>
        </w:tabs>
        <w:ind w:left="880" w:right="-1" w:hangingChars="400" w:hanging="880"/>
        <w:jc w:val="left"/>
        <w:rPr>
          <w:rFonts w:ascii="ＭＳ ゴシック" w:eastAsia="ＭＳ ゴシック" w:hAnsi="ＭＳ ゴシック"/>
          <w:sz w:val="22"/>
        </w:rPr>
      </w:pPr>
      <w:r w:rsidRPr="00DA4D42">
        <w:rPr>
          <w:rFonts w:ascii="ＭＳ ゴシック" w:eastAsia="ＭＳ ゴシック" w:hAnsi="ＭＳ ゴシック" w:hint="eastAsia"/>
          <w:sz w:val="22"/>
        </w:rPr>
        <w:t xml:space="preserve">第　</w:t>
      </w:r>
      <w:r w:rsidR="00B316EB" w:rsidRPr="00DA4D42">
        <w:rPr>
          <w:rFonts w:ascii="ＭＳ ゴシック" w:eastAsia="ＭＳ ゴシック" w:hAnsi="ＭＳ ゴシック" w:hint="eastAsia"/>
          <w:sz w:val="22"/>
        </w:rPr>
        <w:t>４</w:t>
      </w:r>
      <w:r w:rsidRPr="00DA4D42">
        <w:rPr>
          <w:rFonts w:ascii="ＭＳ ゴシック" w:eastAsia="ＭＳ ゴシック" w:hAnsi="ＭＳ ゴシック" w:hint="eastAsia"/>
          <w:sz w:val="22"/>
        </w:rPr>
        <w:t>条</w:t>
      </w:r>
      <w:r w:rsidR="00A4173A" w:rsidRPr="00DA4D42">
        <w:rPr>
          <w:rFonts w:ascii="ＭＳ ゴシック" w:eastAsia="ＭＳ ゴシック" w:hAnsi="ＭＳ ゴシック" w:hint="eastAsia"/>
          <w:sz w:val="22"/>
        </w:rPr>
        <w:t xml:space="preserve">　</w:t>
      </w:r>
      <w:r w:rsidR="00D6405E" w:rsidRPr="00DA4D42">
        <w:rPr>
          <w:rFonts w:ascii="ＭＳ ゴシック" w:eastAsia="ＭＳ ゴシック" w:hAnsi="ＭＳ ゴシック" w:hint="eastAsia"/>
          <w:sz w:val="22"/>
        </w:rPr>
        <w:t>１台当たりの助成金額は、本体取得価格</w:t>
      </w:r>
      <w:r w:rsidR="00225CBD" w:rsidRPr="00DA4D42">
        <w:rPr>
          <w:rFonts w:ascii="ＭＳ ゴシック" w:eastAsia="ＭＳ ゴシック" w:hAnsi="ＭＳ ゴシック" w:hint="eastAsia"/>
          <w:sz w:val="22"/>
        </w:rPr>
        <w:t>（消費税は除く）</w:t>
      </w:r>
      <w:r w:rsidR="00D6405E" w:rsidRPr="00DA4D42">
        <w:rPr>
          <w:rFonts w:ascii="ＭＳ ゴシック" w:eastAsia="ＭＳ ゴシック" w:hAnsi="ＭＳ ゴシック" w:hint="eastAsia"/>
          <w:sz w:val="22"/>
        </w:rPr>
        <w:t>の</w:t>
      </w:r>
      <w:r w:rsidR="000D6E6A" w:rsidRPr="00DA4D42">
        <w:rPr>
          <w:rFonts w:ascii="ＭＳ ゴシック" w:eastAsia="ＭＳ ゴシック" w:hAnsi="ＭＳ ゴシック" w:hint="eastAsia"/>
          <w:sz w:val="22"/>
        </w:rPr>
        <w:t>１／２</w:t>
      </w:r>
      <w:r w:rsidR="00D6405E" w:rsidRPr="00DA4D42">
        <w:rPr>
          <w:rFonts w:ascii="ＭＳ ゴシック" w:eastAsia="ＭＳ ゴシック" w:hAnsi="ＭＳ ゴシック" w:hint="eastAsia"/>
          <w:sz w:val="22"/>
        </w:rPr>
        <w:t>とし、限度額を次の通りとする。</w:t>
      </w:r>
    </w:p>
    <w:p w14:paraId="4CA4C7C5" w14:textId="08D299AE" w:rsidR="00D6405E" w:rsidRPr="00DA4D42" w:rsidRDefault="00D6405E" w:rsidP="00694469">
      <w:pPr>
        <w:tabs>
          <w:tab w:val="center" w:pos="851"/>
        </w:tabs>
        <w:ind w:left="880" w:right="-1" w:hangingChars="400" w:hanging="880"/>
        <w:jc w:val="left"/>
        <w:rPr>
          <w:rFonts w:ascii="ＭＳ ゴシック" w:eastAsia="ＭＳ ゴシック" w:hAnsi="ＭＳ ゴシック"/>
          <w:sz w:val="22"/>
        </w:rPr>
      </w:pPr>
      <w:r w:rsidRPr="00DA4D42">
        <w:rPr>
          <w:rFonts w:ascii="ＭＳ ゴシック" w:eastAsia="ＭＳ ゴシック" w:hAnsi="ＭＳ ゴシック" w:hint="eastAsia"/>
          <w:sz w:val="22"/>
        </w:rPr>
        <w:t xml:space="preserve">　　　　（１）高機能な血圧計　　　　</w:t>
      </w:r>
      <w:r w:rsidR="006F3A10" w:rsidRPr="00DA4D42">
        <w:rPr>
          <w:rFonts w:ascii="ＭＳ ゴシック" w:eastAsia="ＭＳ ゴシック" w:hAnsi="ＭＳ ゴシック" w:hint="eastAsia"/>
          <w:sz w:val="22"/>
        </w:rPr>
        <w:t>５</w:t>
      </w:r>
      <w:r w:rsidRPr="00DA4D42">
        <w:rPr>
          <w:rFonts w:ascii="ＭＳ ゴシック" w:eastAsia="ＭＳ ゴシック" w:hAnsi="ＭＳ ゴシック" w:hint="eastAsia"/>
          <w:sz w:val="22"/>
        </w:rPr>
        <w:t>０，０００円</w:t>
      </w:r>
    </w:p>
    <w:p w14:paraId="416F629E" w14:textId="1BC1DD90" w:rsidR="008337D1" w:rsidRPr="00DA4D42" w:rsidRDefault="00D6405E" w:rsidP="0078519D">
      <w:pPr>
        <w:tabs>
          <w:tab w:val="center" w:pos="851"/>
        </w:tabs>
        <w:ind w:left="880" w:right="-1" w:hangingChars="400" w:hanging="880"/>
        <w:jc w:val="left"/>
        <w:rPr>
          <w:rFonts w:ascii="ＭＳ ゴシック" w:eastAsia="ＭＳ ゴシック" w:hAnsi="ＭＳ ゴシック"/>
          <w:sz w:val="22"/>
        </w:rPr>
      </w:pPr>
      <w:r w:rsidRPr="00DA4D42">
        <w:rPr>
          <w:rFonts w:ascii="ＭＳ ゴシック" w:eastAsia="ＭＳ ゴシック" w:hAnsi="ＭＳ ゴシック" w:hint="eastAsia"/>
          <w:sz w:val="22"/>
        </w:rPr>
        <w:t xml:space="preserve">　　　</w:t>
      </w:r>
      <w:r w:rsidR="008337D1" w:rsidRPr="00DA4D42">
        <w:rPr>
          <w:rFonts w:ascii="ＭＳ ゴシック" w:eastAsia="ＭＳ ゴシック" w:hAnsi="ＭＳ ゴシック" w:hint="eastAsia"/>
          <w:sz w:val="22"/>
        </w:rPr>
        <w:t>２．取得価格は、血圧計本体価格であり、プリンター</w:t>
      </w:r>
      <w:r w:rsidR="005721ED" w:rsidRPr="00DA4D42">
        <w:rPr>
          <w:rFonts w:ascii="ＭＳ ゴシック" w:eastAsia="ＭＳ ゴシック" w:hAnsi="ＭＳ ゴシック" w:hint="eastAsia"/>
          <w:sz w:val="22"/>
        </w:rPr>
        <w:t>用紙</w:t>
      </w:r>
      <w:r w:rsidR="008337D1" w:rsidRPr="00DA4D42">
        <w:rPr>
          <w:rFonts w:ascii="ＭＳ ゴシック" w:eastAsia="ＭＳ ゴシック" w:hAnsi="ＭＳ ゴシック" w:hint="eastAsia"/>
          <w:sz w:val="22"/>
        </w:rPr>
        <w:t>などのオプション品や連携ソフトの価格は含まない。</w:t>
      </w:r>
    </w:p>
    <w:p w14:paraId="5E433A72" w14:textId="19838B38" w:rsidR="00FB405A" w:rsidRPr="00DA4D42" w:rsidRDefault="008337D1" w:rsidP="00D6405E">
      <w:pPr>
        <w:tabs>
          <w:tab w:val="center" w:pos="851"/>
        </w:tabs>
        <w:ind w:right="-1" w:firstLineChars="300" w:firstLine="660"/>
        <w:jc w:val="left"/>
        <w:rPr>
          <w:rFonts w:ascii="ＭＳ ゴシック" w:eastAsia="ＭＳ ゴシック" w:hAnsi="ＭＳ ゴシック"/>
          <w:sz w:val="22"/>
        </w:rPr>
      </w:pPr>
      <w:r w:rsidRPr="00DA4D42">
        <w:rPr>
          <w:rFonts w:ascii="ＭＳ ゴシック" w:eastAsia="ＭＳ ゴシック" w:hAnsi="ＭＳ ゴシック" w:hint="eastAsia"/>
          <w:sz w:val="22"/>
        </w:rPr>
        <w:t>３</w:t>
      </w:r>
      <w:r w:rsidR="00FB405A" w:rsidRPr="00DA4D42">
        <w:rPr>
          <w:rFonts w:ascii="ＭＳ ゴシック" w:eastAsia="ＭＳ ゴシック" w:hAnsi="ＭＳ ゴシック" w:hint="eastAsia"/>
          <w:sz w:val="22"/>
        </w:rPr>
        <w:t>．国から助成金を交付されている場合は助成金を交付しない。</w:t>
      </w:r>
    </w:p>
    <w:p w14:paraId="542618A1" w14:textId="77777777" w:rsidR="004C0201" w:rsidRPr="00DA4D42" w:rsidRDefault="004C0201" w:rsidP="00694469">
      <w:pPr>
        <w:tabs>
          <w:tab w:val="center" w:pos="851"/>
        </w:tabs>
        <w:ind w:right="-1" w:firstLineChars="300" w:firstLine="660"/>
        <w:jc w:val="left"/>
        <w:rPr>
          <w:rFonts w:ascii="ＭＳ ゴシック" w:eastAsia="ＭＳ ゴシック" w:hAnsi="ＭＳ ゴシック"/>
          <w:sz w:val="22"/>
        </w:rPr>
      </w:pPr>
    </w:p>
    <w:p w14:paraId="548BC3EF" w14:textId="77777777" w:rsidR="00A4173A" w:rsidRPr="00DA4D42" w:rsidRDefault="004C0201" w:rsidP="00FB405A">
      <w:pPr>
        <w:tabs>
          <w:tab w:val="center" w:pos="851"/>
        </w:tabs>
        <w:ind w:right="-1"/>
        <w:jc w:val="left"/>
        <w:rPr>
          <w:rFonts w:ascii="ＭＳ ゴシック" w:eastAsia="ＭＳ ゴシック" w:hAnsi="ＭＳ ゴシック"/>
          <w:sz w:val="22"/>
        </w:rPr>
      </w:pPr>
      <w:r w:rsidRPr="00DA4D42">
        <w:rPr>
          <w:rFonts w:ascii="ＭＳ ゴシック" w:eastAsia="ＭＳ ゴシック" w:hAnsi="ＭＳ ゴシック" w:hint="eastAsia"/>
          <w:sz w:val="22"/>
        </w:rPr>
        <w:t>（助成適否の事前申請）</w:t>
      </w:r>
    </w:p>
    <w:p w14:paraId="10E893CD" w14:textId="7AA29B06" w:rsidR="004C0201" w:rsidRPr="00DA4D42" w:rsidRDefault="004C0201" w:rsidP="00FB405A">
      <w:pPr>
        <w:tabs>
          <w:tab w:val="center" w:pos="851"/>
        </w:tabs>
        <w:ind w:right="-1"/>
        <w:jc w:val="left"/>
        <w:rPr>
          <w:rFonts w:ascii="ＭＳ ゴシック" w:eastAsia="ＭＳ ゴシック" w:hAnsi="ＭＳ ゴシック"/>
          <w:sz w:val="22"/>
        </w:rPr>
      </w:pPr>
      <w:r w:rsidRPr="00DA4D42">
        <w:rPr>
          <w:rFonts w:ascii="ＭＳ ゴシック" w:eastAsia="ＭＳ ゴシック" w:hAnsi="ＭＳ ゴシック" w:hint="eastAsia"/>
          <w:sz w:val="22"/>
        </w:rPr>
        <w:t xml:space="preserve">第　</w:t>
      </w:r>
      <w:r w:rsidR="00B316EB" w:rsidRPr="00DA4D42">
        <w:rPr>
          <w:rFonts w:ascii="ＭＳ ゴシック" w:eastAsia="ＭＳ ゴシック" w:hAnsi="ＭＳ ゴシック" w:hint="eastAsia"/>
          <w:sz w:val="22"/>
        </w:rPr>
        <w:t>５</w:t>
      </w:r>
      <w:r w:rsidRPr="00DA4D42">
        <w:rPr>
          <w:rFonts w:ascii="ＭＳ ゴシック" w:eastAsia="ＭＳ ゴシック" w:hAnsi="ＭＳ ゴシック" w:hint="eastAsia"/>
          <w:sz w:val="22"/>
        </w:rPr>
        <w:t>条　助成を受けようとする場合は、事前に</w:t>
      </w:r>
      <w:r w:rsidR="00900AFC" w:rsidRPr="00DA4D42">
        <w:rPr>
          <w:rFonts w:ascii="ＭＳ ゴシック" w:eastAsia="ＭＳ ゴシック" w:hAnsi="ＭＳ ゴシック" w:hint="eastAsia"/>
          <w:sz w:val="22"/>
        </w:rPr>
        <w:t>、</w:t>
      </w:r>
      <w:r w:rsidR="00D6405E" w:rsidRPr="00DA4D42">
        <w:rPr>
          <w:rFonts w:ascii="ＭＳ ゴシック" w:eastAsia="ＭＳ ゴシック" w:hAnsi="ＭＳ ゴシック" w:hint="eastAsia"/>
          <w:sz w:val="22"/>
        </w:rPr>
        <w:t>令和</w:t>
      </w:r>
      <w:r w:rsidR="00896162" w:rsidRPr="00DA4D42">
        <w:rPr>
          <w:rFonts w:ascii="ＭＳ ゴシック" w:eastAsia="ＭＳ ゴシック" w:hAnsi="ＭＳ ゴシック" w:hint="eastAsia"/>
          <w:sz w:val="22"/>
        </w:rPr>
        <w:t>８</w:t>
      </w:r>
      <w:r w:rsidRPr="00DA4D42">
        <w:rPr>
          <w:rFonts w:ascii="ＭＳ ゴシック" w:eastAsia="ＭＳ ゴシック" w:hAnsi="ＭＳ ゴシック" w:hint="eastAsia"/>
          <w:sz w:val="22"/>
        </w:rPr>
        <w:t>年度血圧計助成金事前承</w:t>
      </w:r>
    </w:p>
    <w:p w14:paraId="457AC922" w14:textId="77777777" w:rsidR="004C0201" w:rsidRPr="00DA4D42" w:rsidRDefault="004C0201" w:rsidP="004C0201">
      <w:pPr>
        <w:tabs>
          <w:tab w:val="center" w:pos="851"/>
        </w:tabs>
        <w:ind w:right="-1" w:firstLineChars="400" w:firstLine="880"/>
        <w:jc w:val="left"/>
        <w:rPr>
          <w:rFonts w:ascii="ＭＳ ゴシック" w:eastAsia="ＭＳ ゴシック" w:hAnsi="ＭＳ ゴシック"/>
          <w:sz w:val="22"/>
        </w:rPr>
      </w:pPr>
      <w:r w:rsidRPr="00DA4D42">
        <w:rPr>
          <w:rFonts w:ascii="ＭＳ ゴシック" w:eastAsia="ＭＳ ゴシック" w:hAnsi="ＭＳ ゴシック" w:hint="eastAsia"/>
          <w:sz w:val="22"/>
        </w:rPr>
        <w:t>認申込書を秋ト協へ提出しなければならない。</w:t>
      </w:r>
    </w:p>
    <w:p w14:paraId="516AA9EB" w14:textId="33790E64" w:rsidR="00655A51" w:rsidRPr="00DA4D42" w:rsidRDefault="00655A51" w:rsidP="00655A51">
      <w:pPr>
        <w:tabs>
          <w:tab w:val="center" w:pos="851"/>
        </w:tabs>
        <w:ind w:firstLineChars="300" w:firstLine="660"/>
        <w:jc w:val="left"/>
        <w:rPr>
          <w:rFonts w:ascii="ＭＳ ゴシック" w:eastAsia="ＭＳ ゴシック" w:hAnsi="ＭＳ ゴシック"/>
          <w:kern w:val="0"/>
          <w:sz w:val="22"/>
        </w:rPr>
      </w:pPr>
      <w:r w:rsidRPr="00DA4D42">
        <w:rPr>
          <w:rFonts w:ascii="ＭＳ ゴシック" w:eastAsia="ＭＳ ゴシック" w:hAnsi="ＭＳ ゴシック" w:hint="eastAsia"/>
          <w:kern w:val="0"/>
          <w:sz w:val="22"/>
        </w:rPr>
        <w:t>２．事前申込は、当該年度の</w:t>
      </w:r>
      <w:r w:rsidR="008A4D7E" w:rsidRPr="00DA4D42">
        <w:rPr>
          <w:rFonts w:ascii="ＭＳ ゴシック" w:eastAsia="ＭＳ ゴシック" w:hAnsi="ＭＳ ゴシック" w:hint="eastAsia"/>
          <w:b/>
          <w:bCs/>
          <w:kern w:val="0"/>
          <w:sz w:val="22"/>
          <w:u w:val="single"/>
        </w:rPr>
        <w:t>１</w:t>
      </w:r>
      <w:r w:rsidRPr="00DA4D42">
        <w:rPr>
          <w:rFonts w:ascii="ＭＳ ゴシック" w:eastAsia="ＭＳ ゴシック" w:hAnsi="ＭＳ ゴシック" w:hint="eastAsia"/>
          <w:b/>
          <w:bCs/>
          <w:kern w:val="0"/>
          <w:sz w:val="22"/>
          <w:u w:val="single"/>
        </w:rPr>
        <w:t>月</w:t>
      </w:r>
      <w:r w:rsidR="00DA4D42" w:rsidRPr="00DA4D42">
        <w:rPr>
          <w:rFonts w:ascii="ＭＳ ゴシック" w:eastAsia="ＭＳ ゴシック" w:hAnsi="ＭＳ ゴシック" w:hint="eastAsia"/>
          <w:b/>
          <w:bCs/>
          <w:kern w:val="0"/>
          <w:sz w:val="22"/>
          <w:u w:val="single"/>
        </w:rPr>
        <w:t>末日</w:t>
      </w:r>
      <w:r w:rsidRPr="00DA4D42">
        <w:rPr>
          <w:rFonts w:ascii="ＭＳ ゴシック" w:eastAsia="ＭＳ ゴシック" w:hAnsi="ＭＳ ゴシック" w:hint="eastAsia"/>
          <w:kern w:val="0"/>
          <w:sz w:val="22"/>
        </w:rPr>
        <w:t>までとする。</w:t>
      </w:r>
    </w:p>
    <w:p w14:paraId="1282F6E5" w14:textId="77777777" w:rsidR="004C0201" w:rsidRPr="00DA4D42" w:rsidRDefault="004C0201" w:rsidP="00FB405A">
      <w:pPr>
        <w:tabs>
          <w:tab w:val="center" w:pos="851"/>
        </w:tabs>
        <w:ind w:right="-1"/>
        <w:jc w:val="left"/>
        <w:rPr>
          <w:rFonts w:ascii="ＭＳ ゴシック" w:eastAsia="ＭＳ ゴシック" w:hAnsi="ＭＳ ゴシック"/>
          <w:sz w:val="22"/>
        </w:rPr>
      </w:pPr>
    </w:p>
    <w:p w14:paraId="454664FD" w14:textId="77777777" w:rsidR="00315BB5" w:rsidRPr="00DA4D42" w:rsidRDefault="00694469" w:rsidP="00315BB5">
      <w:pPr>
        <w:tabs>
          <w:tab w:val="center" w:pos="851"/>
        </w:tabs>
        <w:ind w:right="-1"/>
        <w:jc w:val="left"/>
        <w:rPr>
          <w:rFonts w:ascii="ＭＳ ゴシック" w:eastAsia="ＭＳ ゴシック" w:hAnsi="ＭＳ ゴシック"/>
          <w:sz w:val="22"/>
        </w:rPr>
      </w:pPr>
      <w:r w:rsidRPr="00DA4D42">
        <w:rPr>
          <w:rFonts w:ascii="ＭＳ ゴシック" w:eastAsia="ＭＳ ゴシック" w:hAnsi="ＭＳ ゴシック" w:hint="eastAsia"/>
          <w:sz w:val="22"/>
        </w:rPr>
        <w:t>（助成金の申請）</w:t>
      </w:r>
    </w:p>
    <w:p w14:paraId="389D27C9" w14:textId="78CB4319" w:rsidR="00694469" w:rsidRPr="00DA4D42" w:rsidRDefault="00694469" w:rsidP="00BB6CEF">
      <w:pPr>
        <w:tabs>
          <w:tab w:val="center" w:pos="851"/>
        </w:tabs>
        <w:ind w:left="880" w:right="-1" w:hangingChars="400" w:hanging="880"/>
        <w:jc w:val="left"/>
        <w:rPr>
          <w:rFonts w:ascii="ＭＳ ゴシック" w:eastAsia="ＭＳ ゴシック" w:hAnsi="ＭＳ ゴシック"/>
          <w:sz w:val="22"/>
        </w:rPr>
      </w:pPr>
      <w:r w:rsidRPr="00DA4D42">
        <w:rPr>
          <w:rFonts w:ascii="ＭＳ ゴシック" w:eastAsia="ＭＳ ゴシック" w:hAnsi="ＭＳ ゴシック" w:hint="eastAsia"/>
          <w:sz w:val="22"/>
        </w:rPr>
        <w:t xml:space="preserve">第　</w:t>
      </w:r>
      <w:r w:rsidR="00B316EB" w:rsidRPr="00DA4D42">
        <w:rPr>
          <w:rFonts w:ascii="ＭＳ ゴシック" w:eastAsia="ＭＳ ゴシック" w:hAnsi="ＭＳ ゴシック" w:hint="eastAsia"/>
          <w:sz w:val="22"/>
        </w:rPr>
        <w:t>６</w:t>
      </w:r>
      <w:r w:rsidRPr="00DA4D42">
        <w:rPr>
          <w:rFonts w:ascii="ＭＳ ゴシック" w:eastAsia="ＭＳ ゴシック" w:hAnsi="ＭＳ ゴシック" w:hint="eastAsia"/>
          <w:sz w:val="22"/>
        </w:rPr>
        <w:t xml:space="preserve">条　</w:t>
      </w:r>
      <w:r w:rsidR="00BB6CEF" w:rsidRPr="00DA4D42">
        <w:rPr>
          <w:rFonts w:ascii="ＭＳ ゴシック" w:eastAsia="ＭＳ ゴシック" w:hAnsi="ＭＳ ゴシック" w:hint="eastAsia"/>
          <w:sz w:val="22"/>
        </w:rPr>
        <w:t>助成金の交付を受けようとする場合は、</w:t>
      </w:r>
      <w:r w:rsidR="00D6405E" w:rsidRPr="00DA4D42">
        <w:rPr>
          <w:rFonts w:ascii="ＭＳ ゴシック" w:eastAsia="ＭＳ ゴシック" w:hAnsi="ＭＳ ゴシック" w:hint="eastAsia"/>
          <w:sz w:val="22"/>
        </w:rPr>
        <w:t>令和</w:t>
      </w:r>
      <w:r w:rsidR="00896162" w:rsidRPr="00DA4D42">
        <w:rPr>
          <w:rFonts w:ascii="ＭＳ ゴシック" w:eastAsia="ＭＳ ゴシック" w:hAnsi="ＭＳ ゴシック" w:hint="eastAsia"/>
          <w:sz w:val="22"/>
        </w:rPr>
        <w:t>８</w:t>
      </w:r>
      <w:r w:rsidR="00BB6CEF" w:rsidRPr="00DA4D42">
        <w:rPr>
          <w:rFonts w:ascii="ＭＳ ゴシック" w:eastAsia="ＭＳ ゴシック" w:hAnsi="ＭＳ ゴシック" w:hint="eastAsia"/>
          <w:sz w:val="22"/>
        </w:rPr>
        <w:t>年度血圧計助成金交付申請書に領収書の写し等を添えて</w:t>
      </w:r>
      <w:r w:rsidR="00896162" w:rsidRPr="00DA4D42">
        <w:rPr>
          <w:rFonts w:ascii="ＭＳ ゴシック" w:eastAsia="ＭＳ ゴシック" w:hAnsi="ＭＳ ゴシック" w:hint="eastAsia"/>
          <w:sz w:val="22"/>
        </w:rPr>
        <w:t>、</w:t>
      </w:r>
      <w:r w:rsidR="00D62CB8" w:rsidRPr="00DA4D42">
        <w:rPr>
          <w:rFonts w:ascii="ＭＳ ゴシック" w:eastAsia="ＭＳ ゴシック" w:hAnsi="ＭＳ ゴシック" w:hint="eastAsia"/>
          <w:kern w:val="0"/>
          <w:sz w:val="22"/>
        </w:rPr>
        <w:t>秋ト協宛に郵送・持参等により原本を提出</w:t>
      </w:r>
      <w:r w:rsidR="00BB6CEF" w:rsidRPr="00DA4D42">
        <w:rPr>
          <w:rFonts w:ascii="ＭＳ ゴシック" w:eastAsia="ＭＳ ゴシック" w:hAnsi="ＭＳ ゴシック" w:hint="eastAsia"/>
          <w:sz w:val="22"/>
        </w:rPr>
        <w:t>する。</w:t>
      </w:r>
    </w:p>
    <w:p w14:paraId="00D7BDBF" w14:textId="77777777" w:rsidR="00BB6CEF" w:rsidRPr="00DA4D42" w:rsidRDefault="00BB6CEF" w:rsidP="00BB6CEF">
      <w:pPr>
        <w:tabs>
          <w:tab w:val="center" w:pos="851"/>
        </w:tabs>
        <w:ind w:left="880" w:right="-1" w:hangingChars="400" w:hanging="880"/>
        <w:jc w:val="left"/>
        <w:rPr>
          <w:rFonts w:ascii="ＭＳ ゴシック" w:eastAsia="ＭＳ ゴシック" w:hAnsi="ＭＳ ゴシック"/>
          <w:sz w:val="22"/>
        </w:rPr>
      </w:pPr>
      <w:r w:rsidRPr="00DA4D42">
        <w:rPr>
          <w:rFonts w:ascii="ＭＳ ゴシック" w:eastAsia="ＭＳ ゴシック" w:hAnsi="ＭＳ ゴシック" w:hint="eastAsia"/>
          <w:sz w:val="22"/>
        </w:rPr>
        <w:lastRenderedPageBreak/>
        <w:t>（助成金の交付）</w:t>
      </w:r>
    </w:p>
    <w:p w14:paraId="072131FC" w14:textId="77777777" w:rsidR="00B316EB" w:rsidRPr="00DA4D42" w:rsidRDefault="00B316EB" w:rsidP="00B316EB">
      <w:pPr>
        <w:tabs>
          <w:tab w:val="center" w:pos="851"/>
        </w:tabs>
        <w:ind w:left="880" w:right="-1" w:hangingChars="400" w:hanging="880"/>
        <w:jc w:val="left"/>
        <w:rPr>
          <w:rFonts w:ascii="ＭＳ ゴシック" w:eastAsia="ＭＳ ゴシック" w:hAnsi="ＭＳ ゴシック"/>
          <w:sz w:val="22"/>
        </w:rPr>
      </w:pPr>
      <w:r w:rsidRPr="00DA4D42">
        <w:rPr>
          <w:rFonts w:ascii="ＭＳ ゴシック" w:eastAsia="ＭＳ ゴシック" w:hAnsi="ＭＳ ゴシック" w:hint="eastAsia"/>
          <w:sz w:val="22"/>
        </w:rPr>
        <w:t>第　７条　秋ト協は、助成金の交付申請があった場合は、その内容を精査し、適正と認めた時は、</w:t>
      </w:r>
      <w:r w:rsidRPr="00DA4D42">
        <w:rPr>
          <w:rFonts w:ascii="ＭＳ ゴシック" w:eastAsia="ＭＳ ゴシック" w:hAnsi="ＭＳ ゴシック" w:hint="eastAsia"/>
          <w:sz w:val="22"/>
          <w:u w:val="double"/>
        </w:rPr>
        <w:t>全ト協の助成</w:t>
      </w:r>
      <w:proofErr w:type="gramStart"/>
      <w:r w:rsidRPr="00DA4D42">
        <w:rPr>
          <w:rFonts w:ascii="ＭＳ ゴシック" w:eastAsia="ＭＳ ゴシック" w:hAnsi="ＭＳ ゴシック" w:hint="eastAsia"/>
          <w:sz w:val="22"/>
          <w:u w:val="double"/>
        </w:rPr>
        <w:t>金入</w:t>
      </w:r>
      <w:proofErr w:type="gramEnd"/>
      <w:r w:rsidRPr="00DA4D42">
        <w:rPr>
          <w:rFonts w:ascii="ＭＳ ゴシック" w:eastAsia="ＭＳ ゴシック" w:hAnsi="ＭＳ ゴシック" w:hint="eastAsia"/>
          <w:sz w:val="22"/>
          <w:u w:val="double"/>
        </w:rPr>
        <w:t>金後</w:t>
      </w:r>
      <w:r w:rsidRPr="00DA4D42">
        <w:rPr>
          <w:rFonts w:ascii="ＭＳ ゴシック" w:eastAsia="ＭＳ ゴシック" w:hAnsi="ＭＳ ゴシック" w:hint="eastAsia"/>
          <w:sz w:val="22"/>
        </w:rPr>
        <w:t>に助成金を交付する。</w:t>
      </w:r>
    </w:p>
    <w:p w14:paraId="019C2234" w14:textId="77777777" w:rsidR="00662EE6" w:rsidRPr="00DA4D42" w:rsidRDefault="00662EE6" w:rsidP="00B316EB">
      <w:pPr>
        <w:tabs>
          <w:tab w:val="center" w:pos="851"/>
        </w:tabs>
        <w:ind w:right="-1"/>
        <w:jc w:val="left"/>
        <w:rPr>
          <w:rFonts w:ascii="ＭＳ ゴシック" w:eastAsia="ＭＳ ゴシック" w:hAnsi="ＭＳ ゴシック"/>
          <w:sz w:val="22"/>
        </w:rPr>
      </w:pPr>
    </w:p>
    <w:p w14:paraId="1048C7F1" w14:textId="77777777" w:rsidR="00BB6CEF" w:rsidRPr="00DA4D42" w:rsidRDefault="00BB6CEF" w:rsidP="00BB6CEF">
      <w:pPr>
        <w:tabs>
          <w:tab w:val="center" w:pos="851"/>
        </w:tabs>
        <w:ind w:left="880" w:right="-1" w:hangingChars="400" w:hanging="880"/>
        <w:jc w:val="left"/>
        <w:rPr>
          <w:rFonts w:ascii="ＭＳ ゴシック" w:eastAsia="ＭＳ ゴシック" w:hAnsi="ＭＳ ゴシック"/>
          <w:sz w:val="22"/>
        </w:rPr>
      </w:pPr>
      <w:r w:rsidRPr="00DA4D42">
        <w:rPr>
          <w:rFonts w:ascii="ＭＳ ゴシック" w:eastAsia="ＭＳ ゴシック" w:hAnsi="ＭＳ ゴシック" w:hint="eastAsia"/>
          <w:sz w:val="22"/>
        </w:rPr>
        <w:t>（実施期間）</w:t>
      </w:r>
    </w:p>
    <w:p w14:paraId="30F72BDB" w14:textId="2E33315E" w:rsidR="00B316EB" w:rsidRPr="00DA4D42" w:rsidRDefault="00B316EB" w:rsidP="00B316EB">
      <w:pPr>
        <w:tabs>
          <w:tab w:val="center" w:pos="851"/>
        </w:tabs>
        <w:ind w:left="880" w:right="-1" w:hangingChars="400" w:hanging="880"/>
        <w:jc w:val="left"/>
        <w:rPr>
          <w:rFonts w:ascii="ＭＳ ゴシック" w:eastAsia="ＭＳ ゴシック" w:hAnsi="ＭＳ ゴシック"/>
          <w:sz w:val="22"/>
        </w:rPr>
      </w:pPr>
      <w:r w:rsidRPr="00DA4D42">
        <w:rPr>
          <w:rFonts w:ascii="ＭＳ ゴシック" w:eastAsia="ＭＳ ゴシック" w:hAnsi="ＭＳ ゴシック" w:hint="eastAsia"/>
          <w:sz w:val="22"/>
        </w:rPr>
        <w:t>第　８条　事業の実施期間は、２０２</w:t>
      </w:r>
      <w:r w:rsidR="00896162" w:rsidRPr="00DA4D42">
        <w:rPr>
          <w:rFonts w:ascii="ＭＳ ゴシック" w:eastAsia="ＭＳ ゴシック" w:hAnsi="ＭＳ ゴシック" w:hint="eastAsia"/>
          <w:sz w:val="22"/>
        </w:rPr>
        <w:t>６</w:t>
      </w:r>
      <w:r w:rsidRPr="00DA4D42">
        <w:rPr>
          <w:rFonts w:ascii="ＭＳ ゴシック" w:eastAsia="ＭＳ ゴシック" w:hAnsi="ＭＳ ゴシック" w:hint="eastAsia"/>
          <w:sz w:val="22"/>
        </w:rPr>
        <w:t>年４月１日から２０２</w:t>
      </w:r>
      <w:r w:rsidR="00896162" w:rsidRPr="00DA4D42">
        <w:rPr>
          <w:rFonts w:ascii="ＭＳ ゴシック" w:eastAsia="ＭＳ ゴシック" w:hAnsi="ＭＳ ゴシック" w:hint="eastAsia"/>
          <w:sz w:val="22"/>
        </w:rPr>
        <w:t>７</w:t>
      </w:r>
      <w:r w:rsidRPr="00DA4D42">
        <w:rPr>
          <w:rFonts w:ascii="ＭＳ ゴシック" w:eastAsia="ＭＳ ゴシック" w:hAnsi="ＭＳ ゴシック" w:hint="eastAsia"/>
          <w:sz w:val="22"/>
        </w:rPr>
        <w:t>年２月末日までとする。但し、事業実施期間内でも、予算額に達した場合は終了とする。</w:t>
      </w:r>
    </w:p>
    <w:p w14:paraId="155A3233" w14:textId="77777777" w:rsidR="00B316EB" w:rsidRPr="00DA4D42" w:rsidRDefault="00B316EB" w:rsidP="00B316EB">
      <w:pPr>
        <w:tabs>
          <w:tab w:val="center" w:pos="851"/>
        </w:tabs>
        <w:ind w:firstLineChars="400" w:firstLine="880"/>
        <w:jc w:val="left"/>
        <w:rPr>
          <w:rFonts w:ascii="ＭＳ ゴシック" w:eastAsia="ＭＳ ゴシック" w:hAnsi="ＭＳ ゴシック"/>
          <w:sz w:val="22"/>
          <w:shd w:val="clear" w:color="auto" w:fill="FFFFFF"/>
        </w:rPr>
      </w:pPr>
      <w:r w:rsidRPr="00DA4D42">
        <w:rPr>
          <w:rFonts w:ascii="ＭＳ ゴシック" w:eastAsia="ＭＳ ゴシック" w:hAnsi="ＭＳ ゴシック" w:hint="eastAsia"/>
          <w:sz w:val="22"/>
          <w:shd w:val="clear" w:color="auto" w:fill="FFFFFF"/>
        </w:rPr>
        <w:t>※支払いが完了していない時点での申請は無効となります。</w:t>
      </w:r>
    </w:p>
    <w:p w14:paraId="40448680" w14:textId="7B67440F" w:rsidR="00B316EB" w:rsidRPr="00DA4D42" w:rsidRDefault="00B316EB" w:rsidP="00B316EB">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sidRPr="00DA4D42">
        <w:rPr>
          <w:rFonts w:ascii="ＭＳ ゴシック" w:eastAsia="ＭＳ ゴシック" w:hAnsi="ＭＳ ゴシック" w:hint="eastAsia"/>
          <w:sz w:val="22"/>
          <w:szCs w:val="22"/>
          <w:bdr w:val="none" w:sz="0" w:space="0" w:color="auto" w:frame="1"/>
        </w:rPr>
        <w:t>※申請書は</w:t>
      </w:r>
      <w:r w:rsidR="00896162" w:rsidRPr="00DA4D42">
        <w:rPr>
          <w:rFonts w:ascii="ＭＳ ゴシック" w:eastAsia="ＭＳ ゴシック" w:hAnsi="ＭＳ ゴシック" w:hint="eastAsia"/>
          <w:sz w:val="22"/>
          <w:szCs w:val="22"/>
          <w:bdr w:val="none" w:sz="0" w:space="0" w:color="auto" w:frame="1"/>
        </w:rPr>
        <w:t>２</w:t>
      </w:r>
      <w:r w:rsidRPr="00DA4D42">
        <w:rPr>
          <w:rFonts w:ascii="ＭＳ ゴシック" w:eastAsia="ＭＳ ゴシック" w:hAnsi="ＭＳ ゴシック" w:hint="eastAsia"/>
          <w:sz w:val="22"/>
          <w:szCs w:val="22"/>
          <w:bdr w:val="none" w:sz="0" w:space="0" w:color="auto" w:frame="1"/>
        </w:rPr>
        <w:t>月末日</w:t>
      </w:r>
      <w:r w:rsidRPr="00DA4D42">
        <w:rPr>
          <w:rFonts w:ascii="ＭＳ ゴシック" w:eastAsia="ＭＳ ゴシック" w:hAnsi="ＭＳ ゴシック" w:hint="eastAsia"/>
          <w:sz w:val="22"/>
          <w:szCs w:val="22"/>
          <w:u w:val="double"/>
          <w:bdr w:val="none" w:sz="0" w:space="0" w:color="auto" w:frame="1"/>
        </w:rPr>
        <w:t>必着</w:t>
      </w:r>
      <w:r w:rsidRPr="00DA4D42">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p w14:paraId="2D52312D" w14:textId="77777777" w:rsidR="00315BB5" w:rsidRPr="00DA4D42" w:rsidRDefault="00315BB5" w:rsidP="00315BB5">
      <w:pPr>
        <w:tabs>
          <w:tab w:val="center" w:pos="851"/>
        </w:tabs>
        <w:ind w:right="-1"/>
        <w:jc w:val="left"/>
        <w:rPr>
          <w:rFonts w:ascii="ＭＳ ゴシック" w:eastAsia="ＭＳ ゴシック" w:hAnsi="ＭＳ ゴシック"/>
          <w:sz w:val="22"/>
        </w:rPr>
      </w:pPr>
    </w:p>
    <w:p w14:paraId="45355B25" w14:textId="77777777" w:rsidR="00BF3300" w:rsidRPr="00DA4D42" w:rsidRDefault="00D278FB" w:rsidP="00BF3300">
      <w:pPr>
        <w:tabs>
          <w:tab w:val="center" w:pos="851"/>
        </w:tabs>
        <w:ind w:rightChars="200" w:right="420"/>
        <w:jc w:val="left"/>
        <w:rPr>
          <w:rFonts w:ascii="ＭＳ ゴシック" w:eastAsia="ＭＳ ゴシック" w:hAnsi="ＭＳ ゴシック"/>
          <w:sz w:val="22"/>
        </w:rPr>
      </w:pPr>
      <w:r w:rsidRPr="00DA4D42">
        <w:rPr>
          <w:rFonts w:ascii="ＭＳ ゴシック" w:eastAsia="ＭＳ ゴシック" w:hAnsi="ＭＳ ゴシック" w:hint="eastAsia"/>
          <w:sz w:val="22"/>
        </w:rPr>
        <w:t>（助成金の返還</w:t>
      </w:r>
      <w:r w:rsidR="00D064A2" w:rsidRPr="00DA4D42">
        <w:rPr>
          <w:rFonts w:ascii="ＭＳ ゴシック" w:eastAsia="ＭＳ ゴシック" w:hAnsi="ＭＳ ゴシック" w:hint="eastAsia"/>
          <w:sz w:val="22"/>
        </w:rPr>
        <w:t>）</w:t>
      </w:r>
    </w:p>
    <w:p w14:paraId="2AF68571" w14:textId="607D0036" w:rsidR="00D278FB" w:rsidRPr="00DA4D42" w:rsidRDefault="009B3526" w:rsidP="00BE6B0E">
      <w:pPr>
        <w:tabs>
          <w:tab w:val="center" w:pos="851"/>
        </w:tabs>
        <w:ind w:left="880" w:right="-1" w:hangingChars="400" w:hanging="880"/>
        <w:jc w:val="left"/>
        <w:rPr>
          <w:rFonts w:ascii="ＭＳ ゴシック" w:eastAsia="ＭＳ ゴシック" w:hAnsi="ＭＳ ゴシック"/>
          <w:sz w:val="22"/>
        </w:rPr>
      </w:pPr>
      <w:r w:rsidRPr="00DA4D42">
        <w:rPr>
          <w:rFonts w:ascii="ＭＳ ゴシック" w:eastAsia="ＭＳ ゴシック" w:hAnsi="ＭＳ ゴシック" w:hint="eastAsia"/>
          <w:sz w:val="22"/>
        </w:rPr>
        <w:t>第</w:t>
      </w:r>
      <w:r w:rsidR="00BE6B0E" w:rsidRPr="00DA4D42">
        <w:rPr>
          <w:rFonts w:ascii="ＭＳ ゴシック" w:eastAsia="ＭＳ ゴシック" w:hAnsi="ＭＳ ゴシック" w:hint="eastAsia"/>
          <w:sz w:val="22"/>
        </w:rPr>
        <w:t xml:space="preserve">　</w:t>
      </w:r>
      <w:r w:rsidR="00B316EB" w:rsidRPr="00DA4D42">
        <w:rPr>
          <w:rFonts w:ascii="ＭＳ ゴシック" w:eastAsia="ＭＳ ゴシック" w:hAnsi="ＭＳ ゴシック" w:hint="eastAsia"/>
          <w:sz w:val="22"/>
        </w:rPr>
        <w:t>９</w:t>
      </w:r>
      <w:r w:rsidRPr="00DA4D42">
        <w:rPr>
          <w:rFonts w:ascii="ＭＳ ゴシック" w:eastAsia="ＭＳ ゴシック" w:hAnsi="ＭＳ ゴシック" w:hint="eastAsia"/>
          <w:sz w:val="22"/>
        </w:rPr>
        <w:t>条</w:t>
      </w:r>
      <w:r w:rsidR="00D278FB" w:rsidRPr="00DA4D42">
        <w:rPr>
          <w:rFonts w:ascii="ＭＳ ゴシック" w:eastAsia="ＭＳ ゴシック" w:hAnsi="ＭＳ ゴシック" w:hint="eastAsia"/>
          <w:sz w:val="22"/>
        </w:rPr>
        <w:t xml:space="preserve">　秋ト協は、次の各号のいずれかに該当する時は、</w:t>
      </w:r>
      <w:r w:rsidR="00B04A27" w:rsidRPr="00DA4D42">
        <w:rPr>
          <w:rFonts w:ascii="ＭＳ ゴシック" w:eastAsia="ＭＳ ゴシック" w:hAnsi="ＭＳ ゴシック" w:hint="eastAsia"/>
          <w:sz w:val="22"/>
        </w:rPr>
        <w:t>会員</w:t>
      </w:r>
      <w:r w:rsidR="00D278FB" w:rsidRPr="00DA4D42">
        <w:rPr>
          <w:rFonts w:ascii="ＭＳ ゴシック" w:eastAsia="ＭＳ ゴシック" w:hAnsi="ＭＳ ゴシック" w:hint="eastAsia"/>
          <w:sz w:val="22"/>
        </w:rPr>
        <w:t>に対し交付した助成金の全部もしくは一部の返還を命じることができる。</w:t>
      </w:r>
    </w:p>
    <w:p w14:paraId="4E6A0236" w14:textId="77777777" w:rsidR="00D278FB" w:rsidRPr="00DA4D42" w:rsidRDefault="00BE6B0E" w:rsidP="00BE6B0E">
      <w:pPr>
        <w:tabs>
          <w:tab w:val="center" w:pos="851"/>
        </w:tabs>
        <w:ind w:right="-1" w:firstLineChars="300" w:firstLine="660"/>
        <w:jc w:val="left"/>
        <w:rPr>
          <w:rFonts w:ascii="ＭＳ ゴシック" w:eastAsia="ＭＳ ゴシック" w:hAnsi="ＭＳ ゴシック"/>
          <w:sz w:val="22"/>
        </w:rPr>
      </w:pPr>
      <w:r w:rsidRPr="00DA4D42">
        <w:rPr>
          <w:rFonts w:ascii="ＭＳ ゴシック" w:eastAsia="ＭＳ ゴシック" w:hAnsi="ＭＳ ゴシック" w:hint="eastAsia"/>
          <w:sz w:val="22"/>
        </w:rPr>
        <w:t>（１）</w:t>
      </w:r>
      <w:r w:rsidR="00D278FB" w:rsidRPr="00DA4D42">
        <w:rPr>
          <w:rFonts w:ascii="ＭＳ ゴシック" w:eastAsia="ＭＳ ゴシック" w:hAnsi="ＭＳ ゴシック" w:hint="eastAsia"/>
          <w:sz w:val="22"/>
        </w:rPr>
        <w:t>この要綱その他秋ト協が定める事項に違反した時</w:t>
      </w:r>
    </w:p>
    <w:p w14:paraId="53E3BA5E" w14:textId="77777777" w:rsidR="00D278FB" w:rsidRPr="00DA4D42" w:rsidRDefault="00BE6B0E" w:rsidP="00BE6B0E">
      <w:pPr>
        <w:tabs>
          <w:tab w:val="center" w:pos="851"/>
        </w:tabs>
        <w:ind w:right="-1" w:firstLineChars="300" w:firstLine="660"/>
        <w:jc w:val="left"/>
        <w:rPr>
          <w:rFonts w:ascii="ＭＳ ゴシック" w:eastAsia="ＭＳ ゴシック" w:hAnsi="ＭＳ ゴシック"/>
          <w:sz w:val="22"/>
        </w:rPr>
      </w:pPr>
      <w:r w:rsidRPr="00DA4D42">
        <w:rPr>
          <w:rFonts w:ascii="ＭＳ ゴシック" w:eastAsia="ＭＳ ゴシック" w:hAnsi="ＭＳ ゴシック" w:hint="eastAsia"/>
          <w:sz w:val="22"/>
        </w:rPr>
        <w:t>（２）</w:t>
      </w:r>
      <w:r w:rsidR="00D278FB" w:rsidRPr="00DA4D42">
        <w:rPr>
          <w:rFonts w:ascii="ＭＳ ゴシック" w:eastAsia="ＭＳ ゴシック" w:hAnsi="ＭＳ ゴシック" w:hint="eastAsia"/>
          <w:sz w:val="22"/>
        </w:rPr>
        <w:t>虚偽</w:t>
      </w:r>
      <w:r w:rsidR="00B04A27" w:rsidRPr="00DA4D42">
        <w:rPr>
          <w:rFonts w:ascii="ＭＳ ゴシック" w:eastAsia="ＭＳ ゴシック" w:hAnsi="ＭＳ ゴシック" w:hint="eastAsia"/>
          <w:sz w:val="22"/>
        </w:rPr>
        <w:t>、</w:t>
      </w:r>
      <w:r w:rsidR="00D278FB" w:rsidRPr="00DA4D42">
        <w:rPr>
          <w:rFonts w:ascii="ＭＳ ゴシック" w:eastAsia="ＭＳ ゴシック" w:hAnsi="ＭＳ ゴシック" w:hint="eastAsia"/>
          <w:sz w:val="22"/>
        </w:rPr>
        <w:t>その他不正な手段により助成金の交付を受けた時</w:t>
      </w:r>
    </w:p>
    <w:p w14:paraId="62717F70" w14:textId="77777777" w:rsidR="009B3526" w:rsidRPr="00DA4D42" w:rsidRDefault="009B3526" w:rsidP="009B3526">
      <w:pPr>
        <w:tabs>
          <w:tab w:val="center" w:pos="851"/>
        </w:tabs>
        <w:ind w:right="-1"/>
        <w:jc w:val="left"/>
        <w:rPr>
          <w:rFonts w:ascii="ＭＳ ゴシック" w:eastAsia="ＭＳ ゴシック" w:hAnsi="ＭＳ ゴシック"/>
          <w:sz w:val="22"/>
        </w:rPr>
      </w:pPr>
    </w:p>
    <w:p w14:paraId="3732DCFB" w14:textId="77777777" w:rsidR="009B3526" w:rsidRPr="00DA4D42" w:rsidRDefault="009B3526" w:rsidP="009B3526">
      <w:pPr>
        <w:tabs>
          <w:tab w:val="center" w:pos="851"/>
        </w:tabs>
        <w:ind w:right="-1"/>
        <w:jc w:val="left"/>
        <w:rPr>
          <w:rFonts w:ascii="ＭＳ ゴシック" w:eastAsia="ＭＳ ゴシック" w:hAnsi="ＭＳ ゴシック"/>
          <w:sz w:val="22"/>
        </w:rPr>
      </w:pPr>
      <w:r w:rsidRPr="00DA4D42">
        <w:rPr>
          <w:rFonts w:ascii="ＭＳ ゴシック" w:eastAsia="ＭＳ ゴシック" w:hAnsi="ＭＳ ゴシック" w:hint="eastAsia"/>
          <w:sz w:val="22"/>
        </w:rPr>
        <w:t>（機器の</w:t>
      </w:r>
      <w:r w:rsidR="007359B6" w:rsidRPr="00DA4D42">
        <w:rPr>
          <w:rFonts w:ascii="ＭＳ ゴシック" w:eastAsia="ＭＳ ゴシック" w:hAnsi="ＭＳ ゴシック" w:hint="eastAsia"/>
          <w:sz w:val="22"/>
        </w:rPr>
        <w:t>処分制限</w:t>
      </w:r>
      <w:r w:rsidRPr="00DA4D42">
        <w:rPr>
          <w:rFonts w:ascii="ＭＳ ゴシック" w:eastAsia="ＭＳ ゴシック" w:hAnsi="ＭＳ ゴシック" w:hint="eastAsia"/>
          <w:sz w:val="22"/>
        </w:rPr>
        <w:t>）</w:t>
      </w:r>
    </w:p>
    <w:p w14:paraId="3554553D" w14:textId="4AE58CBB" w:rsidR="007359B6" w:rsidRPr="00DA4D42" w:rsidRDefault="007359B6" w:rsidP="007359B6">
      <w:pPr>
        <w:tabs>
          <w:tab w:val="center" w:pos="851"/>
        </w:tabs>
        <w:ind w:right="-1"/>
        <w:jc w:val="left"/>
        <w:rPr>
          <w:rFonts w:ascii="ＭＳ ゴシック" w:eastAsia="ＭＳ ゴシック" w:hAnsi="ＭＳ ゴシック"/>
          <w:sz w:val="22"/>
        </w:rPr>
      </w:pPr>
      <w:r w:rsidRPr="00DA4D42">
        <w:rPr>
          <w:rFonts w:ascii="ＭＳ ゴシック" w:eastAsia="ＭＳ ゴシック" w:hAnsi="ＭＳ ゴシック" w:hint="eastAsia"/>
          <w:sz w:val="22"/>
        </w:rPr>
        <w:t>第</w:t>
      </w:r>
      <w:r w:rsidR="00B316EB" w:rsidRPr="00DA4D42">
        <w:rPr>
          <w:rFonts w:ascii="ＭＳ ゴシック" w:eastAsia="ＭＳ ゴシック" w:hAnsi="ＭＳ ゴシック" w:hint="eastAsia"/>
          <w:sz w:val="22"/>
        </w:rPr>
        <w:t>１０</w:t>
      </w:r>
      <w:r w:rsidRPr="00DA4D42">
        <w:rPr>
          <w:rFonts w:ascii="ＭＳ ゴシック" w:eastAsia="ＭＳ ゴシック" w:hAnsi="ＭＳ ゴシック" w:hint="eastAsia"/>
          <w:sz w:val="22"/>
        </w:rPr>
        <w:t>条　事業者は、交付対象となった機器導入の日から起算して６年を経過する</w:t>
      </w:r>
    </w:p>
    <w:p w14:paraId="7F56C6A5" w14:textId="77777777" w:rsidR="007359B6" w:rsidRPr="00DA4D42" w:rsidRDefault="007359B6" w:rsidP="007359B6">
      <w:pPr>
        <w:tabs>
          <w:tab w:val="center" w:pos="851"/>
        </w:tabs>
        <w:ind w:leftChars="350" w:left="735"/>
        <w:jc w:val="left"/>
        <w:rPr>
          <w:rFonts w:ascii="ＭＳ ゴシック" w:eastAsia="ＭＳ ゴシック" w:hAnsi="ＭＳ ゴシック"/>
          <w:sz w:val="22"/>
        </w:rPr>
      </w:pPr>
      <w:r w:rsidRPr="00DA4D42">
        <w:rPr>
          <w:rFonts w:ascii="ＭＳ ゴシック" w:eastAsia="ＭＳ ゴシック" w:hAnsi="ＭＳ ゴシック" w:hint="eastAsia"/>
          <w:sz w:val="22"/>
        </w:rPr>
        <w:t>までは、譲渡、廃棄、貸付又は担保（以下「処分」という）に供してはならない。但し、あらかじめ秋ト協の承認を得た場合はこの限りではない。</w:t>
      </w:r>
    </w:p>
    <w:p w14:paraId="3F0F9EB4" w14:textId="77777777" w:rsidR="00126C7F" w:rsidRPr="00DA4D42" w:rsidRDefault="00126C7F" w:rsidP="007359B6">
      <w:pPr>
        <w:tabs>
          <w:tab w:val="center" w:pos="851"/>
        </w:tabs>
        <w:ind w:leftChars="350" w:left="735"/>
        <w:jc w:val="left"/>
        <w:rPr>
          <w:rFonts w:ascii="ＭＳ ゴシック" w:eastAsia="ＭＳ ゴシック" w:hAnsi="ＭＳ ゴシック"/>
          <w:sz w:val="22"/>
        </w:rPr>
      </w:pPr>
    </w:p>
    <w:p w14:paraId="1251180F" w14:textId="77777777" w:rsidR="005721ED" w:rsidRPr="00DA4D42" w:rsidRDefault="005721ED" w:rsidP="005721ED">
      <w:pPr>
        <w:tabs>
          <w:tab w:val="center" w:pos="851"/>
        </w:tabs>
        <w:ind w:right="-1"/>
        <w:jc w:val="left"/>
        <w:rPr>
          <w:rFonts w:ascii="ＭＳ ゴシック" w:eastAsia="ＭＳ ゴシック" w:hAnsi="ＭＳ ゴシック"/>
          <w:sz w:val="22"/>
        </w:rPr>
      </w:pPr>
      <w:r w:rsidRPr="00DA4D42">
        <w:rPr>
          <w:rFonts w:ascii="ＭＳ ゴシック" w:eastAsia="ＭＳ ゴシック" w:hAnsi="ＭＳ ゴシック" w:hint="eastAsia"/>
          <w:sz w:val="22"/>
        </w:rPr>
        <w:t>（その他）</w:t>
      </w:r>
    </w:p>
    <w:p w14:paraId="4C14B5F0" w14:textId="6B2BDC2E" w:rsidR="005721ED" w:rsidRPr="00DA4D42" w:rsidRDefault="005721ED" w:rsidP="005721ED">
      <w:pPr>
        <w:tabs>
          <w:tab w:val="center" w:pos="851"/>
        </w:tabs>
        <w:ind w:left="880" w:right="-1" w:hangingChars="400" w:hanging="880"/>
        <w:jc w:val="left"/>
        <w:rPr>
          <w:rFonts w:ascii="ＭＳ ゴシック" w:eastAsia="ＭＳ ゴシック" w:hAnsi="ＭＳ ゴシック"/>
          <w:sz w:val="22"/>
        </w:rPr>
      </w:pPr>
      <w:r w:rsidRPr="00DA4D42">
        <w:rPr>
          <w:rFonts w:ascii="ＭＳ ゴシック" w:eastAsia="ＭＳ ゴシック" w:hAnsi="ＭＳ ゴシック" w:hint="eastAsia"/>
          <w:sz w:val="22"/>
        </w:rPr>
        <w:t>第１</w:t>
      </w:r>
      <w:r w:rsidR="00B316EB" w:rsidRPr="00DA4D42">
        <w:rPr>
          <w:rFonts w:ascii="ＭＳ ゴシック" w:eastAsia="ＭＳ ゴシック" w:hAnsi="ＭＳ ゴシック" w:hint="eastAsia"/>
          <w:sz w:val="22"/>
        </w:rPr>
        <w:t>１</w:t>
      </w:r>
      <w:r w:rsidRPr="00DA4D42">
        <w:rPr>
          <w:rFonts w:ascii="ＭＳ ゴシック" w:eastAsia="ＭＳ ゴシック" w:hAnsi="ＭＳ ゴシック" w:hint="eastAsia"/>
          <w:sz w:val="22"/>
        </w:rPr>
        <w:t>条　この要綱によらない事項については、全ト協の「血圧計導入促進助成金交付要綱」を適用する。</w:t>
      </w:r>
    </w:p>
    <w:p w14:paraId="5548357B" w14:textId="77777777" w:rsidR="00126C7F" w:rsidRPr="00DA4D42" w:rsidRDefault="00126C7F" w:rsidP="007359B6">
      <w:pPr>
        <w:tabs>
          <w:tab w:val="center" w:pos="851"/>
        </w:tabs>
        <w:ind w:leftChars="350" w:left="735"/>
        <w:jc w:val="left"/>
        <w:rPr>
          <w:rFonts w:ascii="ＭＳ ゴシック" w:eastAsia="ＭＳ ゴシック" w:hAnsi="ＭＳ ゴシック"/>
          <w:sz w:val="22"/>
        </w:rPr>
      </w:pPr>
    </w:p>
    <w:p w14:paraId="4E38A492" w14:textId="77777777" w:rsidR="00126C7F" w:rsidRPr="00126C7F" w:rsidRDefault="00126C7F" w:rsidP="00126C7F">
      <w:pPr>
        <w:tabs>
          <w:tab w:val="center" w:pos="851"/>
        </w:tabs>
        <w:ind w:leftChars="350" w:left="735"/>
        <w:jc w:val="right"/>
        <w:rPr>
          <w:rFonts w:ascii="ＭＳ ゴシック" w:eastAsia="ＭＳ ゴシック" w:hAnsi="ＭＳ ゴシック"/>
          <w:sz w:val="22"/>
        </w:rPr>
      </w:pPr>
      <w:r w:rsidRPr="00DA4D42">
        <w:rPr>
          <w:rFonts w:ascii="ＭＳ ゴシック" w:eastAsia="ＭＳ ゴシック" w:hAnsi="ＭＳ ゴシック" w:hint="eastAsia"/>
          <w:sz w:val="22"/>
        </w:rPr>
        <w:t>以上</w:t>
      </w:r>
    </w:p>
    <w:p w14:paraId="6E0E5CAA" w14:textId="77777777" w:rsidR="00D278FB" w:rsidRPr="00A974DB" w:rsidRDefault="00D278FB" w:rsidP="00D278FB">
      <w:pPr>
        <w:tabs>
          <w:tab w:val="left" w:pos="709"/>
          <w:tab w:val="center" w:pos="851"/>
        </w:tabs>
        <w:ind w:right="-1"/>
        <w:jc w:val="left"/>
        <w:rPr>
          <w:rFonts w:ascii="ＭＳ ゴシック" w:eastAsia="ＭＳ ゴシック" w:hAnsi="ＭＳ ゴシック"/>
          <w:sz w:val="22"/>
        </w:rPr>
      </w:pPr>
    </w:p>
    <w:sectPr w:rsidR="00D278FB" w:rsidRPr="00A974DB" w:rsidSect="00A974DB">
      <w:pgSz w:w="11906" w:h="16838" w:code="9"/>
      <w:pgMar w:top="1701" w:right="1588" w:bottom="1701" w:left="158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D2FB6E" w14:textId="77777777" w:rsidR="006711CE" w:rsidRDefault="006711CE" w:rsidP="00CE099C">
      <w:r>
        <w:separator/>
      </w:r>
    </w:p>
  </w:endnote>
  <w:endnote w:type="continuationSeparator" w:id="0">
    <w:p w14:paraId="395BD327" w14:textId="77777777" w:rsidR="006711CE" w:rsidRDefault="006711CE" w:rsidP="00CE0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FFA9C" w14:textId="77777777" w:rsidR="006711CE" w:rsidRDefault="006711CE" w:rsidP="00CE099C">
      <w:r>
        <w:separator/>
      </w:r>
    </w:p>
  </w:footnote>
  <w:footnote w:type="continuationSeparator" w:id="0">
    <w:p w14:paraId="24EDC7F7" w14:textId="77777777" w:rsidR="006711CE" w:rsidRDefault="006711CE" w:rsidP="00CE09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C002BD"/>
    <w:multiLevelType w:val="hybridMultilevel"/>
    <w:tmpl w:val="66564A18"/>
    <w:lvl w:ilvl="0" w:tplc="03867C8A">
      <w:start w:val="6"/>
      <w:numFmt w:val="decimalFullWidth"/>
      <w:lvlText w:val="第%1条"/>
      <w:lvlJc w:val="left"/>
      <w:pPr>
        <w:ind w:left="5099"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41E30A1"/>
    <w:multiLevelType w:val="hybridMultilevel"/>
    <w:tmpl w:val="9BA0D61C"/>
    <w:lvl w:ilvl="0" w:tplc="E394626C">
      <w:start w:val="7"/>
      <w:numFmt w:val="decimalFullWidth"/>
      <w:lvlText w:val="第%1条"/>
      <w:lvlJc w:val="left"/>
      <w:pPr>
        <w:ind w:left="5099"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1686F07"/>
    <w:multiLevelType w:val="hybridMultilevel"/>
    <w:tmpl w:val="0A0E3150"/>
    <w:lvl w:ilvl="0" w:tplc="85708D68">
      <w:start w:val="1"/>
      <w:numFmt w:val="decimalFullWidth"/>
      <w:lvlText w:val="第%1条"/>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4AF3E52"/>
    <w:multiLevelType w:val="hybridMultilevel"/>
    <w:tmpl w:val="7BD86E8C"/>
    <w:lvl w:ilvl="0" w:tplc="85708D68">
      <w:start w:val="1"/>
      <w:numFmt w:val="decimalFullWidth"/>
      <w:lvlText w:val="第%1条"/>
      <w:lvlJc w:val="left"/>
      <w:pPr>
        <w:ind w:left="5099" w:hanging="420"/>
      </w:pPr>
      <w:rPr>
        <w:rFonts w:hint="default"/>
      </w:rPr>
    </w:lvl>
    <w:lvl w:ilvl="1" w:tplc="04090017">
      <w:start w:val="1"/>
      <w:numFmt w:val="aiueoFullWidth"/>
      <w:lvlText w:val="(%2)"/>
      <w:lvlJc w:val="left"/>
      <w:pPr>
        <w:ind w:left="6547" w:hanging="420"/>
      </w:pPr>
    </w:lvl>
    <w:lvl w:ilvl="2" w:tplc="04090011" w:tentative="1">
      <w:start w:val="1"/>
      <w:numFmt w:val="decimalEnclosedCircle"/>
      <w:lvlText w:val="%3"/>
      <w:lvlJc w:val="left"/>
      <w:pPr>
        <w:ind w:left="6967" w:hanging="420"/>
      </w:pPr>
    </w:lvl>
    <w:lvl w:ilvl="3" w:tplc="0409000F" w:tentative="1">
      <w:start w:val="1"/>
      <w:numFmt w:val="decimal"/>
      <w:lvlText w:val="%4."/>
      <w:lvlJc w:val="left"/>
      <w:pPr>
        <w:ind w:left="7387" w:hanging="420"/>
      </w:pPr>
    </w:lvl>
    <w:lvl w:ilvl="4" w:tplc="04090017" w:tentative="1">
      <w:start w:val="1"/>
      <w:numFmt w:val="aiueoFullWidth"/>
      <w:lvlText w:val="(%5)"/>
      <w:lvlJc w:val="left"/>
      <w:pPr>
        <w:ind w:left="7807" w:hanging="420"/>
      </w:pPr>
    </w:lvl>
    <w:lvl w:ilvl="5" w:tplc="04090011" w:tentative="1">
      <w:start w:val="1"/>
      <w:numFmt w:val="decimalEnclosedCircle"/>
      <w:lvlText w:val="%6"/>
      <w:lvlJc w:val="left"/>
      <w:pPr>
        <w:ind w:left="8227" w:hanging="420"/>
      </w:pPr>
    </w:lvl>
    <w:lvl w:ilvl="6" w:tplc="0409000F" w:tentative="1">
      <w:start w:val="1"/>
      <w:numFmt w:val="decimal"/>
      <w:lvlText w:val="%7."/>
      <w:lvlJc w:val="left"/>
      <w:pPr>
        <w:ind w:left="8647" w:hanging="420"/>
      </w:pPr>
    </w:lvl>
    <w:lvl w:ilvl="7" w:tplc="04090017" w:tentative="1">
      <w:start w:val="1"/>
      <w:numFmt w:val="aiueoFullWidth"/>
      <w:lvlText w:val="(%8)"/>
      <w:lvlJc w:val="left"/>
      <w:pPr>
        <w:ind w:left="9067" w:hanging="420"/>
      </w:pPr>
    </w:lvl>
    <w:lvl w:ilvl="8" w:tplc="04090011" w:tentative="1">
      <w:start w:val="1"/>
      <w:numFmt w:val="decimalEnclosedCircle"/>
      <w:lvlText w:val="%9"/>
      <w:lvlJc w:val="left"/>
      <w:pPr>
        <w:ind w:left="9487" w:hanging="420"/>
      </w:pPr>
    </w:lvl>
  </w:abstractNum>
  <w:num w:numId="1" w16cid:durableId="489836590">
    <w:abstractNumId w:val="2"/>
  </w:num>
  <w:num w:numId="2" w16cid:durableId="220291140">
    <w:abstractNumId w:val="3"/>
  </w:num>
  <w:num w:numId="3" w16cid:durableId="312225207">
    <w:abstractNumId w:val="0"/>
  </w:num>
  <w:num w:numId="4" w16cid:durableId="1855579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enforcement="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B07"/>
    <w:rsid w:val="00002B59"/>
    <w:rsid w:val="00005E3B"/>
    <w:rsid w:val="00021CAA"/>
    <w:rsid w:val="0002638C"/>
    <w:rsid w:val="00052B90"/>
    <w:rsid w:val="000637B4"/>
    <w:rsid w:val="00084376"/>
    <w:rsid w:val="000B0954"/>
    <w:rsid w:val="000B1C1E"/>
    <w:rsid w:val="000B1F2C"/>
    <w:rsid w:val="000C1C4F"/>
    <w:rsid w:val="000D03E9"/>
    <w:rsid w:val="000D6E6A"/>
    <w:rsid w:val="000E001E"/>
    <w:rsid w:val="000F1B73"/>
    <w:rsid w:val="001152CC"/>
    <w:rsid w:val="00126A45"/>
    <w:rsid w:val="00126C7F"/>
    <w:rsid w:val="00175B09"/>
    <w:rsid w:val="00186C24"/>
    <w:rsid w:val="001C3E35"/>
    <w:rsid w:val="001D0FD9"/>
    <w:rsid w:val="001E36B2"/>
    <w:rsid w:val="00225CBD"/>
    <w:rsid w:val="002354B2"/>
    <w:rsid w:val="00282C68"/>
    <w:rsid w:val="002918B5"/>
    <w:rsid w:val="002D51D4"/>
    <w:rsid w:val="002D72EE"/>
    <w:rsid w:val="002E04BC"/>
    <w:rsid w:val="002F75F9"/>
    <w:rsid w:val="00302B9F"/>
    <w:rsid w:val="0030652F"/>
    <w:rsid w:val="00306AF8"/>
    <w:rsid w:val="00314AB5"/>
    <w:rsid w:val="00315BB5"/>
    <w:rsid w:val="00322014"/>
    <w:rsid w:val="003221CD"/>
    <w:rsid w:val="00330D51"/>
    <w:rsid w:val="003414DB"/>
    <w:rsid w:val="003932D2"/>
    <w:rsid w:val="003B0AB1"/>
    <w:rsid w:val="003B5DCE"/>
    <w:rsid w:val="003E06D3"/>
    <w:rsid w:val="003E694F"/>
    <w:rsid w:val="00456FCD"/>
    <w:rsid w:val="00460916"/>
    <w:rsid w:val="004676D0"/>
    <w:rsid w:val="00477CA2"/>
    <w:rsid w:val="004B3D17"/>
    <w:rsid w:val="004C0201"/>
    <w:rsid w:val="004C6593"/>
    <w:rsid w:val="004D2D75"/>
    <w:rsid w:val="005657EB"/>
    <w:rsid w:val="005721ED"/>
    <w:rsid w:val="005A28F5"/>
    <w:rsid w:val="005B333E"/>
    <w:rsid w:val="005D0B16"/>
    <w:rsid w:val="005D2E4C"/>
    <w:rsid w:val="0061669E"/>
    <w:rsid w:val="006450D6"/>
    <w:rsid w:val="00653699"/>
    <w:rsid w:val="00655A51"/>
    <w:rsid w:val="00662EE6"/>
    <w:rsid w:val="006711CE"/>
    <w:rsid w:val="00694469"/>
    <w:rsid w:val="006B2D9E"/>
    <w:rsid w:val="006D0C69"/>
    <w:rsid w:val="006D5496"/>
    <w:rsid w:val="006D7071"/>
    <w:rsid w:val="006F3A10"/>
    <w:rsid w:val="00715CA2"/>
    <w:rsid w:val="0073393D"/>
    <w:rsid w:val="007339B1"/>
    <w:rsid w:val="00734A1B"/>
    <w:rsid w:val="007359B6"/>
    <w:rsid w:val="0076391A"/>
    <w:rsid w:val="0078519D"/>
    <w:rsid w:val="0082442E"/>
    <w:rsid w:val="00830B87"/>
    <w:rsid w:val="008337D1"/>
    <w:rsid w:val="008625CB"/>
    <w:rsid w:val="0086758B"/>
    <w:rsid w:val="00893DB8"/>
    <w:rsid w:val="00896162"/>
    <w:rsid w:val="008A4D7E"/>
    <w:rsid w:val="008B6A09"/>
    <w:rsid w:val="008C10FB"/>
    <w:rsid w:val="008C36F0"/>
    <w:rsid w:val="008D0417"/>
    <w:rsid w:val="00900AFC"/>
    <w:rsid w:val="00914B5E"/>
    <w:rsid w:val="00921EEB"/>
    <w:rsid w:val="00922FA6"/>
    <w:rsid w:val="00927150"/>
    <w:rsid w:val="00957600"/>
    <w:rsid w:val="009858A3"/>
    <w:rsid w:val="009B3526"/>
    <w:rsid w:val="009D03CF"/>
    <w:rsid w:val="00A0461E"/>
    <w:rsid w:val="00A058C2"/>
    <w:rsid w:val="00A07B07"/>
    <w:rsid w:val="00A2523E"/>
    <w:rsid w:val="00A4173A"/>
    <w:rsid w:val="00A43288"/>
    <w:rsid w:val="00A73EB2"/>
    <w:rsid w:val="00A80D85"/>
    <w:rsid w:val="00A9037A"/>
    <w:rsid w:val="00A90FF2"/>
    <w:rsid w:val="00A974DB"/>
    <w:rsid w:val="00B04A27"/>
    <w:rsid w:val="00B17619"/>
    <w:rsid w:val="00B316EB"/>
    <w:rsid w:val="00B620C6"/>
    <w:rsid w:val="00B733DF"/>
    <w:rsid w:val="00B81DB3"/>
    <w:rsid w:val="00B9159F"/>
    <w:rsid w:val="00B93849"/>
    <w:rsid w:val="00BB6CEF"/>
    <w:rsid w:val="00BE6B0E"/>
    <w:rsid w:val="00BF3300"/>
    <w:rsid w:val="00C12A10"/>
    <w:rsid w:val="00C176A1"/>
    <w:rsid w:val="00C57176"/>
    <w:rsid w:val="00C71F3E"/>
    <w:rsid w:val="00C731DF"/>
    <w:rsid w:val="00CB759A"/>
    <w:rsid w:val="00CC1636"/>
    <w:rsid w:val="00CD0BA9"/>
    <w:rsid w:val="00CD609D"/>
    <w:rsid w:val="00CE099C"/>
    <w:rsid w:val="00D064A2"/>
    <w:rsid w:val="00D15612"/>
    <w:rsid w:val="00D278FB"/>
    <w:rsid w:val="00D32C0B"/>
    <w:rsid w:val="00D36FCC"/>
    <w:rsid w:val="00D37610"/>
    <w:rsid w:val="00D516FA"/>
    <w:rsid w:val="00D62CB8"/>
    <w:rsid w:val="00D6405E"/>
    <w:rsid w:val="00D72F22"/>
    <w:rsid w:val="00D81024"/>
    <w:rsid w:val="00D82CBE"/>
    <w:rsid w:val="00DA4D42"/>
    <w:rsid w:val="00DF5E5C"/>
    <w:rsid w:val="00E11EBC"/>
    <w:rsid w:val="00E2138A"/>
    <w:rsid w:val="00E26979"/>
    <w:rsid w:val="00E63500"/>
    <w:rsid w:val="00ED07CA"/>
    <w:rsid w:val="00EE2F91"/>
    <w:rsid w:val="00EE5277"/>
    <w:rsid w:val="00EF3E28"/>
    <w:rsid w:val="00F21F87"/>
    <w:rsid w:val="00F55A8D"/>
    <w:rsid w:val="00F91208"/>
    <w:rsid w:val="00FB405A"/>
    <w:rsid w:val="00FC7FCF"/>
    <w:rsid w:val="00FF66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2E847"/>
  <w15:chartTrackingRefBased/>
  <w15:docId w15:val="{FC951991-2A3F-49C5-B536-61130FA34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5E3B"/>
    <w:pPr>
      <w:ind w:leftChars="400" w:left="840"/>
    </w:pPr>
  </w:style>
  <w:style w:type="paragraph" w:styleId="a4">
    <w:name w:val="Balloon Text"/>
    <w:basedOn w:val="a"/>
    <w:link w:val="a5"/>
    <w:uiPriority w:val="99"/>
    <w:semiHidden/>
    <w:unhideWhenUsed/>
    <w:rsid w:val="00EF3E2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F3E28"/>
    <w:rPr>
      <w:rFonts w:asciiTheme="majorHAnsi" w:eastAsiaTheme="majorEastAsia" w:hAnsiTheme="majorHAnsi" w:cstheme="majorBidi"/>
      <w:sz w:val="18"/>
      <w:szCs w:val="18"/>
    </w:rPr>
  </w:style>
  <w:style w:type="paragraph" w:styleId="a6">
    <w:name w:val="header"/>
    <w:basedOn w:val="a"/>
    <w:link w:val="a7"/>
    <w:uiPriority w:val="99"/>
    <w:unhideWhenUsed/>
    <w:rsid w:val="00CE099C"/>
    <w:pPr>
      <w:tabs>
        <w:tab w:val="center" w:pos="4252"/>
        <w:tab w:val="right" w:pos="8504"/>
      </w:tabs>
      <w:snapToGrid w:val="0"/>
    </w:pPr>
  </w:style>
  <w:style w:type="character" w:customStyle="1" w:styleId="a7">
    <w:name w:val="ヘッダー (文字)"/>
    <w:basedOn w:val="a0"/>
    <w:link w:val="a6"/>
    <w:uiPriority w:val="99"/>
    <w:rsid w:val="00CE099C"/>
  </w:style>
  <w:style w:type="paragraph" w:styleId="a8">
    <w:name w:val="footer"/>
    <w:basedOn w:val="a"/>
    <w:link w:val="a9"/>
    <w:uiPriority w:val="99"/>
    <w:unhideWhenUsed/>
    <w:rsid w:val="00CE099C"/>
    <w:pPr>
      <w:tabs>
        <w:tab w:val="center" w:pos="4252"/>
        <w:tab w:val="right" w:pos="8504"/>
      </w:tabs>
      <w:snapToGrid w:val="0"/>
    </w:pPr>
  </w:style>
  <w:style w:type="character" w:customStyle="1" w:styleId="a9">
    <w:name w:val="フッター (文字)"/>
    <w:basedOn w:val="a0"/>
    <w:link w:val="a8"/>
    <w:uiPriority w:val="99"/>
    <w:rsid w:val="00CE099C"/>
  </w:style>
  <w:style w:type="character" w:styleId="aa">
    <w:name w:val="annotation reference"/>
    <w:basedOn w:val="a0"/>
    <w:uiPriority w:val="99"/>
    <w:semiHidden/>
    <w:unhideWhenUsed/>
    <w:rsid w:val="00694469"/>
    <w:rPr>
      <w:sz w:val="18"/>
      <w:szCs w:val="18"/>
    </w:rPr>
  </w:style>
  <w:style w:type="paragraph" w:styleId="ab">
    <w:name w:val="annotation text"/>
    <w:basedOn w:val="a"/>
    <w:link w:val="ac"/>
    <w:uiPriority w:val="99"/>
    <w:semiHidden/>
    <w:unhideWhenUsed/>
    <w:rsid w:val="00694469"/>
    <w:pPr>
      <w:jc w:val="left"/>
    </w:pPr>
  </w:style>
  <w:style w:type="character" w:customStyle="1" w:styleId="ac">
    <w:name w:val="コメント文字列 (文字)"/>
    <w:basedOn w:val="a0"/>
    <w:link w:val="ab"/>
    <w:uiPriority w:val="99"/>
    <w:semiHidden/>
    <w:rsid w:val="00694469"/>
  </w:style>
  <w:style w:type="paragraph" w:styleId="ad">
    <w:name w:val="annotation subject"/>
    <w:basedOn w:val="ab"/>
    <w:next w:val="ab"/>
    <w:link w:val="ae"/>
    <w:uiPriority w:val="99"/>
    <w:semiHidden/>
    <w:unhideWhenUsed/>
    <w:rsid w:val="00694469"/>
    <w:rPr>
      <w:b/>
      <w:bCs/>
    </w:rPr>
  </w:style>
  <w:style w:type="character" w:customStyle="1" w:styleId="ae">
    <w:name w:val="コメント内容 (文字)"/>
    <w:basedOn w:val="ac"/>
    <w:link w:val="ad"/>
    <w:uiPriority w:val="99"/>
    <w:semiHidden/>
    <w:rsid w:val="00694469"/>
    <w:rPr>
      <w:b/>
      <w:bCs/>
    </w:rPr>
  </w:style>
  <w:style w:type="paragraph" w:styleId="Web">
    <w:name w:val="Normal (Web)"/>
    <w:basedOn w:val="a"/>
    <w:uiPriority w:val="99"/>
    <w:unhideWhenUsed/>
    <w:rsid w:val="006450D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
    <w:name w:val="Strong"/>
    <w:basedOn w:val="a0"/>
    <w:uiPriority w:val="22"/>
    <w:qFormat/>
    <w:rsid w:val="006450D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786148">
      <w:bodyDiv w:val="1"/>
      <w:marLeft w:val="0"/>
      <w:marRight w:val="0"/>
      <w:marTop w:val="0"/>
      <w:marBottom w:val="0"/>
      <w:divBdr>
        <w:top w:val="none" w:sz="0" w:space="0" w:color="auto"/>
        <w:left w:val="none" w:sz="0" w:space="0" w:color="auto"/>
        <w:bottom w:val="none" w:sz="0" w:space="0" w:color="auto"/>
        <w:right w:val="none" w:sz="0" w:space="0" w:color="auto"/>
      </w:divBdr>
    </w:div>
    <w:div w:id="315382527">
      <w:bodyDiv w:val="1"/>
      <w:marLeft w:val="0"/>
      <w:marRight w:val="0"/>
      <w:marTop w:val="0"/>
      <w:marBottom w:val="0"/>
      <w:divBdr>
        <w:top w:val="none" w:sz="0" w:space="0" w:color="auto"/>
        <w:left w:val="none" w:sz="0" w:space="0" w:color="auto"/>
        <w:bottom w:val="none" w:sz="0" w:space="0" w:color="auto"/>
        <w:right w:val="none" w:sz="0" w:space="0" w:color="auto"/>
      </w:divBdr>
    </w:div>
    <w:div w:id="411270869">
      <w:bodyDiv w:val="1"/>
      <w:marLeft w:val="0"/>
      <w:marRight w:val="0"/>
      <w:marTop w:val="0"/>
      <w:marBottom w:val="0"/>
      <w:divBdr>
        <w:top w:val="none" w:sz="0" w:space="0" w:color="auto"/>
        <w:left w:val="none" w:sz="0" w:space="0" w:color="auto"/>
        <w:bottom w:val="none" w:sz="0" w:space="0" w:color="auto"/>
        <w:right w:val="none" w:sz="0" w:space="0" w:color="auto"/>
      </w:divBdr>
    </w:div>
    <w:div w:id="849369854">
      <w:bodyDiv w:val="1"/>
      <w:marLeft w:val="0"/>
      <w:marRight w:val="0"/>
      <w:marTop w:val="0"/>
      <w:marBottom w:val="0"/>
      <w:divBdr>
        <w:top w:val="none" w:sz="0" w:space="0" w:color="auto"/>
        <w:left w:val="none" w:sz="0" w:space="0" w:color="auto"/>
        <w:bottom w:val="none" w:sz="0" w:space="0" w:color="auto"/>
        <w:right w:val="none" w:sz="0" w:space="0" w:color="auto"/>
      </w:divBdr>
    </w:div>
    <w:div w:id="921834422">
      <w:bodyDiv w:val="1"/>
      <w:marLeft w:val="0"/>
      <w:marRight w:val="0"/>
      <w:marTop w:val="0"/>
      <w:marBottom w:val="0"/>
      <w:divBdr>
        <w:top w:val="none" w:sz="0" w:space="0" w:color="auto"/>
        <w:left w:val="none" w:sz="0" w:space="0" w:color="auto"/>
        <w:bottom w:val="none" w:sz="0" w:space="0" w:color="auto"/>
        <w:right w:val="none" w:sz="0" w:space="0" w:color="auto"/>
      </w:divBdr>
    </w:div>
    <w:div w:id="1021475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CC927D-79E7-4C98-BB4A-1A9660338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1110</TotalTime>
  <Pages>2</Pages>
  <Words>195</Words>
  <Characters>1118</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109</cp:revision>
  <cp:lastPrinted>2020-05-19T00:52:00Z</cp:lastPrinted>
  <dcterms:created xsi:type="dcterms:W3CDTF">2018-03-29T01:40:00Z</dcterms:created>
  <dcterms:modified xsi:type="dcterms:W3CDTF">2026-04-08T23:31:00Z</dcterms:modified>
</cp:coreProperties>
</file>